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2023年在职研究生招生考试大纲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马克思主义政治经济学专业基础理论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一、参考资料：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1.《马克思主义政治经济学概论》（第二版），本书编写组，人民出版社、高等教育出版社，2021年4月；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2.《高举中国特色社会主义伟大旗帜 为全面建设社会主义现代化国家而团结奋斗——在中国共产党第二十次全国代表大会上的报告》（重点是第四部分）。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二、《马克思主义政治经济学概论》（第二版）重点章节提示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导 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节 政治经济学的由来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和演变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一、政治经济学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概念的由来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二、政治经济学的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演变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三、政治经济学的变革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马克思主义政治经济学的研究对象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一、物质资料生产是马克思主义政治经济学研究的出发点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二、生产关系是马克思主义政治经济学的研究对象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三、研究生产关系必须联系生产力和上层建筑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当代中国马克思主义政治经济学成果：习近平新时代中国特色社会主义经济思想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习近平新时代中国特色社会主义经济思想的形成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推动我国经济发展实践的理论结晶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三、为马克思主义政治经济学创新发展贡献中国智慧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四、在实践中不断坚持发展习近平新时代中国特色社会主义经济思想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篇 商品和货币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第一章 商品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商品及其内在矛盾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一、商品二因素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二、生产商品的劳动二重性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三、私人劳动和社会劳动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商品价值量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一、社会必要劳动时间决定商品价值量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二、简单劳动和复杂劳动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三、劳动生产率和价值量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对劳动价值论认识的深化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一、当代劳动形式的新变化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二、对劳动价值论认识的深化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第二章 货币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货币的本质和职能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一、货币的起源和本质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二、货币的职能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货币流通量及其规律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一、货币流通量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二、纸币流通规律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三、通货膨胀和通货紧缩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第三章　市场经济和价值规律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市场经济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一、自然经济和商品经济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二、市场经济的基本特征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三、市场机制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价值规律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一、价值规律及其作用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二、价值规律作用的局限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市场体系和市场秩序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一、市场体系的分类和构成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第二篇 资本主义经济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第四章　资本主义经济制度及其演变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资本主义所有制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一、资本主义所有制的本质特征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二、资本主义所有制的主要形式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资本主义经济制度的演变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一、自由竞争资本主义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垄断资本主义和帝国主义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三、国家垄断资本主义及其新发展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第五章　资本主义生产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货币转化为资本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一、资本总公式及其矛盾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二、劳动力的买和卖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剩余价值的生产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一、劳动过程和价值增殖过程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二、不变资本和可变资本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三、剩余价值率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剩余价值生产的两种形式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一、剩余价值生产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二、相对剩余价值生产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三、剩余价值规律是资本主义的规律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 资本主义工资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一、资本主义工资的本质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二、资本主义工资的基本形式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★第五节 资本主义再生产和资本积累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一、资本主义简单再生产和扩大再生产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二、资本积累的一般规律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第六章 资本主义流通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资本的循环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一、产业资本循环的三个阶段和三种职能形态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二、产业资本正常循环的条件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资本的周转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一、资本周转和资本周转速度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二、固定资本和流动资本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四、提高资本周转速度的意义和途径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社会总资本的再生产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一、社会总产品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二、考察社会资本再生产的理论前提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第七章 剩余价值的分配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平均利润和生产价格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一、生产成本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二、剩余价值转化为利润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三、利润转化为平均利润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四、价值转化为生产价格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五、平均利润率下降趋势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商业利润、利息和地租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一、商业资本和商业利润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二、借贷资本和利息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第八章 资本主义经济危机和历史趋势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资本主义经济危机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一、资本主义经济危机的实质和原因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二、资本主义经济危机的周期性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三、当代资本主义的金融和经济危机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资本主义的历史地位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一、资本主义的历史进步性和局限性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二、资本主义生产关系的自我调整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资本主义发展的历史趋势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一、当代资本主义基本矛盾的运动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二、社会主义代替资本主义的历史趋势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第三篇 社会主义经济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第九章　社会主义经济制度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社会主义经济制度的建立和发展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马克思、恩格斯关于未来社会的科学构想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二、十月革命和社会主义的初探索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三、社会主义经济制度在中国的建立和发展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四、中国特色社会主义经济建设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新时代中国特色社会主义经济建设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中国特色社会主义进入新时代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决胜全面建成小康社会、决战脱贫攻坚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中国进入新发展阶段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坚持以人民为中心的发展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新时代社会主义经济发展的根本方针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坚持以人民为中心的发展的内涵和要求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坚持新发展理念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社会主义生产目的及对其认识的发展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五、实现全体人民共同富裕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坚持和完善社会主义基本经济制度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一、社会主义基本经济制度的发展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二、社会主义基本经济制度的内涵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三、社会主义基本经济制度的优势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四、坚持党对经济工作的集中统一领导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第十章 中国特色社会主义所有制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中国特色社会主义所有制的基本内涵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生产资料所有制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的核心地位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所有制的主要规定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发展混合所有制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毫不动摇巩固和发展公有制经济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公有制经济的主体地位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国有经济的主导作用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三、做强做优做大国有资本和国有企业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四、发展壮大集体所有制经济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毫不动摇鼓励支持引导非公有制经济发展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非公有制经济是社会主义市场经济的重要组成部分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促进非公有制经济健康发展和非公有制经济人士健康成长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三、支持民营经济发展壮大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第十一章 中国特色社会主义分配制度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社会主义分配制度的内涵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一、收入分配的一般概念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二、中国特色社会主义分配制度的形成和发展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按劳分配为主体、多种分配方式并存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一、按劳分配为主体、多种分配方式并存是我国的一项基本经济制度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二、按劳分配及其特点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三、按生产要素分配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保障社会公平，提高人民收入水平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一、促进效率和公平的有机统一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二、缩小收入差距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三、全体人民共同富裕取得更为明显的实质性进展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第十二章 社会主义市场经济体制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社会主义经济体制改革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一、经济体制改革的必要性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二、经济体制改革的性质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三、经济体制改革的目标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四、经济体制改革的历史成就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五、经济体制改革的基本经验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社会主义市场经济体制的特征与优势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一、社会主义市场经济是新型市场经济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二、社会主义基本制度与市场经济的结合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三、社会主义市场经济的制度优势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社会主义市场经济体制不断完善；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一、完善社会主义市场经济体制是一个长期的过程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二、加快完善社会主义市场经济体制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社会主义市场经济中的政府和市场的关系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一、经济体制改革的核心问题是处理好政府与市场关系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二、市场在资源配置中的决定性作用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三、更好发挥政府作用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社会主义市场经济中的宏观经济治理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一、社会供求的矛盾运动和经济波动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的必要性和目标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的手段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宏观经济治理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的基本经验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新发展阶段我国宏观经济治理的新特点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第十三章 中国特色社会主义的经济发展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对经济发展认识的演进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经济增长和经济发展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三、马克思主义经济发展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推动经济高质量发展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一、高质量发展是新发展阶段经济发展的主题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二、高质量发展的内涵和要求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三、建设现代化经济体系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四、推进供给侧结构性改革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五、做实做强做优实体经济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加快构建新发展格局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一、加快构建新发展格局是关系发展全局的重大战略任务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二、构建新发展格局的战略要点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三、促进国内国际双循环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中国特色经济发展道路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一、中国特色新型工业化道路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二、中国特色农业现代化道路和乡村振兴战略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四、中国特色自主创新道路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五、中国特色城镇化道路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推动形成优势互补高质量发展的区域经济布局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一、区域发展战略的演进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二、促进区域协调发展的新思路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三、形成区域协调发展的新格局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四、促进区域协调发展的新举措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第十六章 中国特色社会主义的对外开放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对外开放是中国的基本国策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一、对外开放政策的形成和发展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二、对外开放的必要性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三、对外开放的历程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四、对外开放的主要经验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新时代的对外开放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新时代对外开放的历程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二、新时代对外开放的新特点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三、建设更高水平开放型新体制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对外开放的主要内容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一、发展对外贸易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二、引进和利用外资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三、实施“走出去”战略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 中国对外经济关系和国家经济安全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一、中国对外经济关系的发展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、经济全球化背景下的中国对外经济关系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、对外开放条件下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国家经济安全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第四篇 经济全球化和构建人类命运共同体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第十七章 经济全球化与全球经济治理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经济全球化的形成与发展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一、经济全球化的含义与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表现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二、经济全球化的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进程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三、经济全球化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的影响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经济全球化的发展趋势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一、经济全球化面临的新形势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二、逆全球化的出现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三、引导和推动经济全球化健康发展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第十八章 共建“一带一路”与推动共建人类命运共同体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共建“一带一路”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的源起与发展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的意义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的主要内容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的成效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五、推动共建“一带一路”高质量发展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 推动共建人类命运共同体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的重大意义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人类命运共同体贡献中国智慧 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MzZhZDlhOTI0ZmY5MzVlZjViOTQyOWU5YjI3MDkifQ=="/>
  </w:docVars>
  <w:rsids>
    <w:rsidRoot w:val="0E042FE3"/>
    <w:rsid w:val="00D2380B"/>
    <w:rsid w:val="08A576FE"/>
    <w:rsid w:val="0E042FE3"/>
    <w:rsid w:val="16063718"/>
    <w:rsid w:val="185958AE"/>
    <w:rsid w:val="20481F95"/>
    <w:rsid w:val="248C5521"/>
    <w:rsid w:val="2CF27CFD"/>
    <w:rsid w:val="2D3447B9"/>
    <w:rsid w:val="2FEB6F9C"/>
    <w:rsid w:val="394A5BAB"/>
    <w:rsid w:val="536E8E1C"/>
    <w:rsid w:val="57E751B9"/>
    <w:rsid w:val="5ECB5A23"/>
    <w:rsid w:val="62AF39BF"/>
    <w:rsid w:val="63761833"/>
    <w:rsid w:val="67B53825"/>
    <w:rsid w:val="722F68B9"/>
    <w:rsid w:val="73B13A3B"/>
    <w:rsid w:val="7B2E453E"/>
    <w:rsid w:val="CFE5008C"/>
    <w:rsid w:val="DFBFF03A"/>
    <w:rsid w:val="DFDD5450"/>
    <w:rsid w:val="FB7D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3458</Words>
  <Characters>3463</Characters>
  <Lines>0</Lines>
  <Paragraphs>0</Paragraphs>
  <TotalTime>0</TotalTime>
  <ScaleCrop>false</ScaleCrop>
  <LinksUpToDate>false</LinksUpToDate>
  <CharactersWithSpaces>3656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2023-01-05T11:38:00Z</dcterms:created>
  <dc:creator>韩心灵</dc:creator>
  <cp:lastModifiedBy>baixin</cp:lastModifiedBy>
  <dcterms:modified xsi:type="dcterms:W3CDTF">2023-01-12T09:39:07Z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943CC0A63F734D3AB3CD3FD9B24B3DE2</vt:lpwstr>
  </property>
</Properties>
</file>