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60" w:lineRule="exact"/>
        <w:jc w:val="center"/>
        <w:rPr>
          <w:rFonts w:hint="eastAsia" w:ascii="方正小标宋简体" w:eastAsia="方正小标宋简体" w:cs="Times New Roman" w:hAnsiTheme="majorEastAsia"/>
          <w:color w:val="000000"/>
          <w:sz w:val="44"/>
          <w:szCs w:val="44"/>
          <w:lang w:val="en-US" w:eastAsia="zh-CN"/>
        </w:rPr>
      </w:pPr>
      <w:r>
        <w:rPr>
          <w:rFonts w:hint="eastAsia" w:ascii="方正小标宋简体" w:eastAsia="方正小标宋简体" w:cs="Times New Roman" w:hAnsiTheme="majorEastAsia"/>
          <w:color w:val="000000"/>
          <w:sz w:val="44"/>
          <w:szCs w:val="44"/>
          <w:lang w:val="en-US" w:eastAsia="zh-CN"/>
        </w:rPr>
        <w:t>2024年在职研究生招生考试大纲</w:t>
      </w:r>
    </w:p>
    <w:p>
      <w:pPr>
        <w:widowControl/>
        <w:spacing w:line="560" w:lineRule="exact"/>
        <w:jc w:val="center"/>
        <w:rPr>
          <w:rFonts w:hint="eastAsia" w:ascii="方正小标宋简体" w:eastAsia="方正小标宋简体" w:cs="Times New Roman" w:hAnsiTheme="majorEastAsia"/>
          <w:color w:val="000000"/>
          <w:sz w:val="44"/>
          <w:szCs w:val="44"/>
          <w:lang w:val="en-US" w:eastAsia="zh-CN"/>
        </w:rPr>
      </w:pPr>
      <w:r>
        <w:rPr>
          <w:rFonts w:hint="eastAsia" w:ascii="方正小标宋简体" w:eastAsia="方正小标宋简体" w:cs="Times New Roman" w:hAnsiTheme="majorEastAsia"/>
          <w:color w:val="000000"/>
          <w:sz w:val="44"/>
          <w:szCs w:val="44"/>
          <w:lang w:val="en-US" w:eastAsia="zh-CN"/>
        </w:rPr>
        <w:t>党的学说与党的建设专业基础理论</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jc w:val="center"/>
        <w:textAlignment w:val="auto"/>
        <w:rPr>
          <w:rFonts w:hint="eastAsia"/>
          <w:b/>
          <w:color w:val="auto"/>
          <w:sz w:val="28"/>
          <w:szCs w:val="28"/>
          <w:lang w:eastAsia="zh-CN"/>
        </w:rPr>
      </w:pPr>
    </w:p>
    <w:p>
      <w:pPr>
        <w:rPr>
          <w:rFonts w:ascii="黑体" w:hAnsi="黑体" w:eastAsia="黑体"/>
          <w:b/>
          <w:bCs/>
          <w:sz w:val="28"/>
          <w:szCs w:val="28"/>
        </w:rPr>
      </w:pPr>
      <w:r>
        <w:rPr>
          <w:rFonts w:hint="eastAsia" w:ascii="黑体" w:hAnsi="黑体" w:eastAsia="黑体"/>
          <w:b/>
          <w:bCs/>
          <w:sz w:val="28"/>
          <w:szCs w:val="28"/>
        </w:rPr>
        <w:t>复习参考资料：</w:t>
      </w:r>
    </w:p>
    <w:p>
      <w:pPr>
        <w:pStyle w:val="4"/>
        <w:shd w:val="clear" w:color="auto" w:fill="FFFFFF"/>
        <w:spacing w:before="0" w:beforeAutospacing="0" w:after="0" w:afterAutospacing="0"/>
        <w:ind w:firstLine="560" w:firstLineChars="200"/>
        <w:jc w:val="left"/>
        <w:rPr>
          <w:rFonts w:hint="eastAsia" w:ascii="Verdana" w:hAnsi="Verdana" w:eastAsia="宋体" w:cs="宋体"/>
          <w:color w:val="auto"/>
          <w:sz w:val="28"/>
          <w:szCs w:val="28"/>
        </w:rPr>
      </w:pPr>
      <w:r>
        <w:rPr>
          <w:rFonts w:hint="eastAsia" w:ascii="Verdana" w:hAnsi="Verdana" w:eastAsia="宋体" w:cs="宋体"/>
          <w:color w:val="auto"/>
          <w:sz w:val="28"/>
          <w:szCs w:val="28"/>
          <w:lang w:val="en-US" w:eastAsia="zh-CN"/>
        </w:rPr>
        <w:t>1.</w:t>
      </w:r>
      <w:r>
        <w:rPr>
          <w:rFonts w:hint="eastAsia" w:ascii="Verdana" w:hAnsi="Verdana" w:eastAsia="宋体" w:cs="宋体"/>
          <w:color w:val="auto"/>
          <w:sz w:val="28"/>
          <w:szCs w:val="28"/>
          <w:lang w:eastAsia="zh-CN"/>
        </w:rPr>
        <w:t>《</w:t>
      </w:r>
      <w:r>
        <w:rPr>
          <w:rFonts w:hint="eastAsia" w:ascii="Verdana" w:hAnsi="Verdana" w:eastAsia="宋体" w:cs="宋体"/>
          <w:color w:val="auto"/>
          <w:sz w:val="28"/>
          <w:szCs w:val="28"/>
        </w:rPr>
        <w:t>中国化的马克思主义党建理论体系概论</w:t>
      </w:r>
      <w:r>
        <w:rPr>
          <w:rFonts w:hint="eastAsia" w:ascii="Verdana" w:hAnsi="Verdana" w:eastAsia="宋体" w:cs="宋体"/>
          <w:color w:val="auto"/>
          <w:sz w:val="28"/>
          <w:szCs w:val="28"/>
          <w:lang w:eastAsia="zh-CN"/>
        </w:rPr>
        <w:t>》</w:t>
      </w:r>
      <w:r>
        <w:rPr>
          <w:rFonts w:hint="eastAsia" w:ascii="Verdana" w:hAnsi="Verdana" w:eastAsia="宋体" w:cs="宋体"/>
          <w:color w:val="auto"/>
          <w:sz w:val="28"/>
          <w:szCs w:val="28"/>
        </w:rPr>
        <w:t>，全国党的建设研究会</w:t>
      </w:r>
      <w:r>
        <w:rPr>
          <w:rFonts w:hint="eastAsia" w:ascii="Verdana" w:hAnsi="Verdana" w:eastAsia="宋体" w:cs="宋体"/>
          <w:color w:val="auto"/>
          <w:sz w:val="28"/>
          <w:szCs w:val="28"/>
          <w:lang w:val="en-US" w:eastAsia="zh-CN"/>
        </w:rPr>
        <w:t>编</w:t>
      </w:r>
      <w:r>
        <w:rPr>
          <w:rFonts w:hint="eastAsia" w:ascii="Verdana" w:hAnsi="Verdana" w:eastAsia="宋体" w:cs="宋体"/>
          <w:color w:val="auto"/>
          <w:sz w:val="28"/>
          <w:szCs w:val="28"/>
        </w:rPr>
        <w:t>著，党建读物出版社，2021年</w:t>
      </w:r>
      <w:r>
        <w:rPr>
          <w:rFonts w:hint="eastAsia" w:ascii="Verdana" w:hAnsi="Verdana" w:eastAsia="宋体" w:cs="宋体"/>
          <w:color w:val="auto"/>
          <w:sz w:val="28"/>
          <w:szCs w:val="28"/>
          <w:lang w:val="en-US" w:eastAsia="zh-CN"/>
        </w:rPr>
        <w:t>3</w:t>
      </w:r>
      <w:r>
        <w:rPr>
          <w:rFonts w:hint="eastAsia" w:ascii="Verdana" w:hAnsi="Verdana" w:eastAsia="宋体" w:cs="宋体"/>
          <w:color w:val="auto"/>
          <w:sz w:val="28"/>
          <w:szCs w:val="28"/>
        </w:rPr>
        <w:t>月</w:t>
      </w:r>
      <w:r>
        <w:rPr>
          <w:rFonts w:hint="eastAsia" w:ascii="Verdana" w:hAnsi="Verdana" w:eastAsia="宋体" w:cs="宋体"/>
          <w:color w:val="auto"/>
          <w:sz w:val="28"/>
          <w:szCs w:val="28"/>
          <w:lang w:eastAsia="zh-CN"/>
        </w:rPr>
        <w:t>版</w:t>
      </w:r>
      <w:r>
        <w:rPr>
          <w:rFonts w:hint="eastAsia" w:ascii="Verdana" w:hAnsi="Verdana" w:eastAsia="宋体" w:cs="宋体"/>
          <w:color w:val="auto"/>
          <w:sz w:val="28"/>
          <w:szCs w:val="28"/>
        </w:rPr>
        <w:t>。</w:t>
      </w:r>
    </w:p>
    <w:p>
      <w:pPr>
        <w:pStyle w:val="4"/>
        <w:shd w:val="clear" w:color="auto" w:fill="FFFFFF"/>
        <w:spacing w:before="0" w:beforeAutospacing="0" w:after="0" w:afterAutospacing="0"/>
        <w:ind w:firstLine="560" w:firstLineChars="200"/>
        <w:jc w:val="left"/>
        <w:rPr>
          <w:rFonts w:hint="eastAsia" w:ascii="Verdana" w:hAnsi="Verdana" w:eastAsia="宋体" w:cs="宋体"/>
          <w:color w:val="auto"/>
          <w:sz w:val="28"/>
          <w:szCs w:val="28"/>
        </w:rPr>
      </w:pPr>
      <w:r>
        <w:rPr>
          <w:rFonts w:hint="eastAsia" w:ascii="Verdana" w:hAnsi="Verdana" w:eastAsia="宋体" w:cs="宋体"/>
          <w:color w:val="auto"/>
          <w:sz w:val="28"/>
          <w:szCs w:val="28"/>
          <w:lang w:val="en-US" w:eastAsia="zh-CN"/>
        </w:rPr>
        <w:t>2.《高举中国特色社会主义伟大旗帜 为全面建设社会主义现代化国家而团结奋斗——在中国共产党第二十次全国代表大会上的报告》（第一、十五部分）。</w:t>
      </w:r>
    </w:p>
    <w:p>
      <w:pPr>
        <w:pStyle w:val="4"/>
        <w:shd w:val="clear" w:color="auto" w:fill="FFFFFF"/>
        <w:spacing w:before="0" w:beforeAutospacing="0" w:after="0" w:afterAutospacing="0"/>
        <w:jc w:val="center"/>
        <w:rPr>
          <w:rFonts w:hint="eastAsia" w:ascii="黑体" w:hAnsi="黑体" w:eastAsia="黑体"/>
          <w:b/>
          <w:color w:val="auto"/>
          <w:sz w:val="44"/>
          <w:szCs w:val="44"/>
        </w:rPr>
      </w:pPr>
    </w:p>
    <w:p>
      <w:pPr>
        <w:jc w:val="center"/>
        <w:rPr>
          <w:rFonts w:hint="eastAsia" w:ascii="黑体" w:hAnsi="黑体" w:eastAsia="黑体"/>
          <w:b/>
          <w:bCs/>
          <w:sz w:val="28"/>
          <w:szCs w:val="28"/>
          <w:lang w:eastAsia="zh-CN"/>
        </w:rPr>
      </w:pPr>
      <w:r>
        <w:rPr>
          <w:rFonts w:hint="eastAsia" w:ascii="黑体" w:hAnsi="黑体" w:eastAsia="黑体"/>
          <w:b/>
          <w:bCs/>
          <w:sz w:val="28"/>
          <w:szCs w:val="28"/>
        </w:rPr>
        <w:t>党的学说与党的建设专业</w:t>
      </w:r>
      <w:r>
        <w:rPr>
          <w:rFonts w:hint="eastAsia" w:ascii="黑体" w:hAnsi="黑体" w:eastAsia="黑体"/>
          <w:b/>
          <w:bCs/>
          <w:sz w:val="28"/>
          <w:szCs w:val="28"/>
          <w:lang w:eastAsia="zh-CN"/>
        </w:rPr>
        <w:t>基础理论大纲</w:t>
      </w:r>
    </w:p>
    <w:p>
      <w:pPr>
        <w:jc w:val="center"/>
        <w:rPr>
          <w:rFonts w:hint="eastAsia" w:ascii="黑体" w:hAnsi="黑体" w:eastAsia="黑体"/>
          <w:b/>
          <w:bCs/>
          <w:sz w:val="28"/>
          <w:szCs w:val="28"/>
          <w:lang w:eastAsia="zh-CN"/>
        </w:rPr>
      </w:pPr>
      <w:r>
        <w:rPr>
          <w:rFonts w:hint="eastAsia" w:ascii="黑体" w:hAnsi="黑体" w:eastAsia="黑体"/>
          <w:b/>
          <w:bCs/>
          <w:sz w:val="28"/>
          <w:szCs w:val="28"/>
          <w:lang w:eastAsia="zh-CN"/>
        </w:rPr>
        <w:t>《</w:t>
      </w:r>
      <w:r>
        <w:rPr>
          <w:rFonts w:hint="eastAsia" w:ascii="黑体" w:hAnsi="黑体" w:eastAsia="黑体"/>
          <w:b/>
          <w:bCs/>
          <w:sz w:val="28"/>
          <w:szCs w:val="28"/>
        </w:rPr>
        <w:t>中国化的马克思主义党建理论体系概论</w:t>
      </w:r>
      <w:r>
        <w:rPr>
          <w:rFonts w:hint="eastAsia" w:ascii="黑体" w:hAnsi="黑体" w:eastAsia="黑体"/>
          <w:b/>
          <w:bCs/>
          <w:sz w:val="28"/>
          <w:szCs w:val="28"/>
          <w:lang w:eastAsia="zh-CN"/>
        </w:rPr>
        <w:t>》</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jc w:val="center"/>
        <w:textAlignment w:val="auto"/>
        <w:rPr>
          <w:rFonts w:hint="eastAsia" w:ascii="东文宋体" w:hAnsi="东文宋体" w:eastAsia="东文宋体" w:cs="东文宋体"/>
          <w:b/>
          <w:bCs/>
          <w:color w:val="auto"/>
          <w:spacing w:val="-11"/>
          <w:sz w:val="28"/>
          <w:szCs w:val="28"/>
        </w:rPr>
      </w:pPr>
      <w:r>
        <w:rPr>
          <w:rFonts w:hint="eastAsia"/>
          <w:b/>
          <w:color w:val="auto"/>
          <w:sz w:val="28"/>
          <w:szCs w:val="28"/>
          <w:lang w:eastAsia="zh-CN"/>
        </w:rPr>
        <w:t>（</w:t>
      </w:r>
      <w:r>
        <w:rPr>
          <w:rFonts w:hint="eastAsia"/>
          <w:b/>
          <w:color w:val="auto"/>
          <w:sz w:val="28"/>
          <w:szCs w:val="28"/>
          <w:lang w:val="en-US" w:eastAsia="zh-CN"/>
        </w:rPr>
        <w:t>标</w:t>
      </w:r>
      <w:r>
        <w:rPr>
          <w:rFonts w:hint="eastAsia" w:ascii="汉仪叶叶相思体简" w:hAnsi="汉仪叶叶相思体简" w:eastAsia="汉仪叶叶相思体简" w:cs="汉仪叶叶相思体简"/>
          <w:b/>
          <w:color w:val="auto"/>
          <w:sz w:val="28"/>
          <w:szCs w:val="28"/>
          <w:lang w:val="en-US" w:eastAsia="zh-CN"/>
        </w:rPr>
        <w:t>★</w:t>
      </w:r>
      <w:r>
        <w:rPr>
          <w:rFonts w:hint="eastAsia"/>
          <w:b/>
          <w:color w:val="auto"/>
          <w:sz w:val="28"/>
          <w:szCs w:val="28"/>
          <w:lang w:val="en-US" w:eastAsia="zh-CN"/>
        </w:rPr>
        <w:t>为重点章或节</w:t>
      </w:r>
      <w:r>
        <w:rPr>
          <w:rFonts w:hint="eastAsia"/>
          <w:b/>
          <w:color w:val="auto"/>
          <w:sz w:val="28"/>
          <w:szCs w:val="28"/>
          <w:lang w:eastAsia="zh-CN"/>
        </w:rPr>
        <w:t>）</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hint="eastAsia" w:ascii="黑体" w:hAnsi="黑体" w:eastAsia="黑体" w:cs="黑体"/>
          <w:color w:val="auto"/>
          <w:sz w:val="28"/>
          <w:szCs w:val="28"/>
        </w:rPr>
      </w:pP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jc w:val="center"/>
        <w:textAlignment w:val="auto"/>
        <w:rPr>
          <w:rFonts w:hint="eastAsia" w:ascii="黑体" w:hAnsi="黑体" w:eastAsia="黑体" w:cs="黑体"/>
          <w:color w:val="auto"/>
          <w:sz w:val="28"/>
          <w:szCs w:val="28"/>
        </w:rPr>
      </w:pPr>
      <w:r>
        <w:rPr>
          <w:rFonts w:hint="eastAsia" w:ascii="黑体" w:hAnsi="黑体" w:eastAsia="黑体" w:cs="黑体"/>
          <w:color w:val="auto"/>
          <w:sz w:val="28"/>
          <w:szCs w:val="28"/>
        </w:rPr>
        <w:t>第一编 理论渊源与发展历程</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562" w:firstLineChars="200"/>
        <w:textAlignment w:val="auto"/>
        <w:rPr>
          <w:rFonts w:hint="eastAsia" w:ascii="Verdana" w:hAnsi="Verdana"/>
          <w:b/>
          <w:color w:val="auto"/>
          <w:sz w:val="28"/>
          <w:szCs w:val="28"/>
        </w:rPr>
      </w:pPr>
      <w:r>
        <w:rPr>
          <w:rFonts w:hint="eastAsia" w:ascii="汉仪叶叶相思体简" w:hAnsi="汉仪叶叶相思体简" w:eastAsia="汉仪叶叶相思体简" w:cs="汉仪叶叶相思体简"/>
          <w:b/>
          <w:color w:val="auto"/>
          <w:sz w:val="28"/>
          <w:szCs w:val="28"/>
          <w:lang w:val="en-US" w:eastAsia="zh-CN"/>
        </w:rPr>
        <w:t>★</w:t>
      </w:r>
      <w:r>
        <w:rPr>
          <w:rFonts w:hint="eastAsia" w:ascii="Verdana" w:hAnsi="Verdana"/>
          <w:b/>
          <w:color w:val="auto"/>
          <w:sz w:val="28"/>
          <w:szCs w:val="28"/>
        </w:rPr>
        <w:t>第一章 中国化的马克思主义党建理论体系的理论渊源</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560" w:firstLineChars="200"/>
        <w:textAlignment w:val="auto"/>
        <w:rPr>
          <w:rFonts w:hint="eastAsia" w:ascii="Verdana" w:hAnsi="Verdana"/>
          <w:color w:val="auto"/>
          <w:sz w:val="28"/>
          <w:szCs w:val="28"/>
        </w:rPr>
      </w:pPr>
      <w:r>
        <w:rPr>
          <w:rFonts w:hint="eastAsia" w:ascii="Verdana" w:hAnsi="Verdana"/>
          <w:color w:val="auto"/>
          <w:sz w:val="28"/>
          <w:szCs w:val="28"/>
        </w:rPr>
        <w:t>第一节 马克思、恩格斯建党学说</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560" w:firstLineChars="200"/>
        <w:textAlignment w:val="auto"/>
        <w:rPr>
          <w:rFonts w:hint="eastAsia" w:ascii="Verdana" w:hAnsi="Verdana"/>
          <w:color w:val="auto"/>
          <w:sz w:val="28"/>
          <w:szCs w:val="28"/>
        </w:rPr>
      </w:pPr>
      <w:r>
        <w:rPr>
          <w:rFonts w:hint="eastAsia" w:ascii="Verdana" w:hAnsi="Verdana"/>
          <w:color w:val="auto"/>
          <w:sz w:val="28"/>
          <w:szCs w:val="28"/>
        </w:rPr>
        <w:t>第二节 列宁党建理论</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562" w:firstLineChars="200"/>
        <w:textAlignment w:val="auto"/>
        <w:rPr>
          <w:rFonts w:hint="eastAsia" w:ascii="Verdana" w:hAnsi="Verdana"/>
          <w:b/>
          <w:color w:val="auto"/>
          <w:sz w:val="28"/>
          <w:szCs w:val="28"/>
        </w:rPr>
      </w:pPr>
      <w:r>
        <w:rPr>
          <w:rFonts w:hint="eastAsia" w:ascii="Verdana" w:hAnsi="Verdana"/>
          <w:b/>
          <w:color w:val="auto"/>
          <w:sz w:val="28"/>
          <w:szCs w:val="28"/>
        </w:rPr>
        <w:t>第二章 中国化的马克思主义党建理论体系的形成与发展</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562" w:firstLineChars="200"/>
        <w:textAlignment w:val="auto"/>
        <w:rPr>
          <w:rFonts w:hint="eastAsia" w:ascii="Verdana" w:hAnsi="Verdana"/>
          <w:color w:val="auto"/>
          <w:sz w:val="28"/>
          <w:szCs w:val="28"/>
        </w:rPr>
      </w:pPr>
      <w:r>
        <w:rPr>
          <w:rFonts w:hint="eastAsia" w:ascii="汉仪叶叶相思体简" w:hAnsi="汉仪叶叶相思体简" w:eastAsia="汉仪叶叶相思体简" w:cs="汉仪叶叶相思体简"/>
          <w:b/>
          <w:color w:val="auto"/>
          <w:sz w:val="28"/>
          <w:szCs w:val="28"/>
          <w:lang w:val="en-US" w:eastAsia="zh-CN"/>
        </w:rPr>
        <w:t>★</w:t>
      </w:r>
      <w:r>
        <w:rPr>
          <w:rFonts w:hint="eastAsia" w:ascii="Verdana" w:hAnsi="Verdana"/>
          <w:color w:val="auto"/>
          <w:sz w:val="28"/>
          <w:szCs w:val="28"/>
        </w:rPr>
        <w:t>第一节 毛泽东思想中的党建理论</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562" w:firstLineChars="200"/>
        <w:textAlignment w:val="auto"/>
        <w:rPr>
          <w:rFonts w:hint="eastAsia" w:ascii="Verdana" w:hAnsi="Verdana"/>
          <w:color w:val="auto"/>
          <w:sz w:val="28"/>
          <w:szCs w:val="28"/>
        </w:rPr>
      </w:pPr>
      <w:r>
        <w:rPr>
          <w:rFonts w:hint="eastAsia" w:ascii="汉仪叶叶相思体简" w:hAnsi="汉仪叶叶相思体简" w:eastAsia="汉仪叶叶相思体简" w:cs="汉仪叶叶相思体简"/>
          <w:b/>
          <w:color w:val="auto"/>
          <w:sz w:val="28"/>
          <w:szCs w:val="28"/>
          <w:lang w:val="en-US" w:eastAsia="zh-CN"/>
        </w:rPr>
        <w:t>★</w:t>
      </w:r>
      <w:r>
        <w:rPr>
          <w:rFonts w:hint="eastAsia" w:ascii="Verdana" w:hAnsi="Verdana"/>
          <w:color w:val="auto"/>
          <w:sz w:val="28"/>
          <w:szCs w:val="28"/>
        </w:rPr>
        <w:t>第二节 邓小平理论、“三个代表” 重要思想、科学发展观中的党建理论</w:t>
      </w:r>
    </w:p>
    <w:p>
      <w:pPr>
        <w:pStyle w:val="4"/>
        <w:keepNext w:val="0"/>
        <w:keepLines w:val="0"/>
        <w:pageBreakBefore w:val="0"/>
        <w:widowControl/>
        <w:numPr>
          <w:ilvl w:val="0"/>
          <w:numId w:val="1"/>
        </w:numPr>
        <w:shd w:val="clear" w:color="auto" w:fill="FFFFFF"/>
        <w:kinsoku/>
        <w:wordWrap/>
        <w:overflowPunct/>
        <w:topLinePunct w:val="0"/>
        <w:autoSpaceDE/>
        <w:autoSpaceDN/>
        <w:bidi w:val="0"/>
        <w:adjustRightInd/>
        <w:snapToGrid/>
        <w:spacing w:before="0" w:beforeAutospacing="0" w:after="0" w:afterAutospacing="0" w:line="600" w:lineRule="exact"/>
        <w:ind w:firstLine="560" w:firstLineChars="200"/>
        <w:textAlignment w:val="auto"/>
        <w:rPr>
          <w:rFonts w:hint="eastAsia" w:ascii="Verdana" w:hAnsi="Verdana"/>
          <w:color w:val="auto"/>
          <w:sz w:val="28"/>
          <w:szCs w:val="28"/>
        </w:rPr>
      </w:pPr>
      <w:r>
        <w:rPr>
          <w:rFonts w:hint="eastAsia" w:ascii="Verdana" w:hAnsi="Verdana"/>
          <w:color w:val="auto"/>
          <w:sz w:val="28"/>
          <w:szCs w:val="28"/>
        </w:rPr>
        <w:t>习近平新时代中国特色社会主义思想中的党建理论（</w:t>
      </w:r>
      <w:r>
        <w:rPr>
          <w:rFonts w:hint="eastAsia" w:ascii="Verdana" w:hAnsi="Verdana"/>
          <w:color w:val="auto"/>
          <w:sz w:val="28"/>
          <w:szCs w:val="28"/>
          <w:lang w:val="en-US" w:eastAsia="zh-CN"/>
        </w:rPr>
        <w:t>本节内容以拓展文献为准</w:t>
      </w:r>
      <w:r>
        <w:rPr>
          <w:rFonts w:hint="eastAsia" w:ascii="Verdana" w:hAnsi="Verdana"/>
          <w:color w:val="auto"/>
          <w:sz w:val="28"/>
          <w:szCs w:val="28"/>
        </w:rPr>
        <w:t>）</w:t>
      </w:r>
      <w:bookmarkStart w:id="0" w:name="_GoBack"/>
      <w:bookmarkEnd w:id="0"/>
    </w:p>
    <w:p>
      <w:pPr>
        <w:pStyle w:val="4"/>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0" w:beforeAutospacing="0" w:after="0" w:afterAutospacing="0" w:line="600" w:lineRule="exact"/>
        <w:ind w:firstLine="562" w:firstLineChars="200"/>
        <w:textAlignment w:val="auto"/>
        <w:rPr>
          <w:rFonts w:hint="eastAsia" w:ascii="楷体" w:hAnsi="楷体" w:eastAsia="楷体" w:cs="楷体"/>
          <w:color w:val="auto"/>
          <w:sz w:val="28"/>
          <w:szCs w:val="28"/>
        </w:rPr>
      </w:pPr>
      <w:r>
        <w:rPr>
          <w:rFonts w:hint="eastAsia" w:ascii="汉仪叶叶相思体简" w:hAnsi="汉仪叶叶相思体简" w:eastAsia="汉仪叶叶相思体简" w:cs="汉仪叶叶相思体简"/>
          <w:b/>
          <w:color w:val="auto"/>
          <w:sz w:val="28"/>
          <w:szCs w:val="28"/>
          <w:lang w:val="en-US" w:eastAsia="zh-CN"/>
        </w:rPr>
        <w:t>★</w:t>
      </w:r>
      <w:r>
        <w:rPr>
          <w:rFonts w:hint="eastAsia" w:ascii="楷体" w:hAnsi="楷体" w:eastAsia="楷体" w:cs="楷体"/>
          <w:color w:val="auto"/>
          <w:sz w:val="28"/>
          <w:szCs w:val="28"/>
          <w:lang w:val="en-US" w:eastAsia="zh-CN"/>
        </w:rPr>
        <w:t>必读拓展文献：《习近平总书记关于党的建设和组织工作的重要指示和蔡奇、李干杰同志在全国组织工作会议上的讲话》，《党建研究》2023年第8期。</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jc w:val="center"/>
        <w:textAlignment w:val="auto"/>
        <w:rPr>
          <w:rFonts w:hint="eastAsia" w:ascii="黑体" w:hAnsi="黑体" w:eastAsia="黑体" w:cs="黑体"/>
          <w:color w:val="auto"/>
          <w:sz w:val="28"/>
          <w:szCs w:val="28"/>
        </w:rPr>
      </w:pP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jc w:val="center"/>
        <w:textAlignment w:val="auto"/>
        <w:rPr>
          <w:rFonts w:hint="eastAsia" w:ascii="黑体" w:hAnsi="黑体" w:eastAsia="黑体" w:cs="黑体"/>
          <w:color w:val="auto"/>
          <w:sz w:val="28"/>
          <w:szCs w:val="28"/>
        </w:rPr>
      </w:pPr>
      <w:r>
        <w:rPr>
          <w:rFonts w:hint="eastAsia" w:ascii="黑体" w:hAnsi="黑体" w:eastAsia="黑体" w:cs="黑体"/>
          <w:color w:val="auto"/>
          <w:sz w:val="28"/>
          <w:szCs w:val="28"/>
        </w:rPr>
        <w:t>第二编 建设什么样的党</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562" w:firstLineChars="200"/>
        <w:textAlignment w:val="auto"/>
        <w:rPr>
          <w:rFonts w:hint="eastAsia" w:ascii="Verdana" w:hAnsi="Verdana"/>
          <w:b/>
          <w:color w:val="auto"/>
          <w:sz w:val="28"/>
          <w:szCs w:val="28"/>
        </w:rPr>
      </w:pPr>
      <w:r>
        <w:rPr>
          <w:rFonts w:hint="eastAsia" w:ascii="Verdana" w:hAnsi="Verdana"/>
          <w:b/>
          <w:color w:val="auto"/>
          <w:sz w:val="28"/>
          <w:szCs w:val="28"/>
        </w:rPr>
        <w:t>第三章 党的性质</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560" w:firstLineChars="200"/>
        <w:textAlignment w:val="auto"/>
        <w:rPr>
          <w:rFonts w:hint="eastAsia" w:ascii="Verdana" w:hAnsi="Verdana"/>
          <w:color w:val="auto"/>
          <w:sz w:val="28"/>
          <w:szCs w:val="28"/>
        </w:rPr>
      </w:pPr>
      <w:r>
        <w:rPr>
          <w:rFonts w:hint="eastAsia" w:ascii="Verdana" w:hAnsi="Verdana"/>
          <w:color w:val="auto"/>
          <w:sz w:val="28"/>
          <w:szCs w:val="28"/>
        </w:rPr>
        <w:t>第一节 党的建设的核心问题</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562" w:firstLineChars="200"/>
        <w:textAlignment w:val="auto"/>
        <w:rPr>
          <w:rFonts w:hint="eastAsia" w:ascii="Verdana" w:hAnsi="Verdana"/>
          <w:color w:val="auto"/>
          <w:sz w:val="28"/>
          <w:szCs w:val="28"/>
        </w:rPr>
      </w:pPr>
      <w:r>
        <w:rPr>
          <w:rFonts w:hint="eastAsia" w:ascii="汉仪叶叶相思体简" w:hAnsi="汉仪叶叶相思体简" w:eastAsia="汉仪叶叶相思体简" w:cs="汉仪叶叶相思体简"/>
          <w:b/>
          <w:color w:val="auto"/>
          <w:sz w:val="28"/>
          <w:szCs w:val="28"/>
          <w:lang w:val="en-US" w:eastAsia="zh-CN"/>
        </w:rPr>
        <w:t>★</w:t>
      </w:r>
      <w:r>
        <w:rPr>
          <w:rFonts w:hint="eastAsia" w:ascii="Verdana" w:hAnsi="Verdana"/>
          <w:color w:val="auto"/>
          <w:sz w:val="28"/>
          <w:szCs w:val="28"/>
        </w:rPr>
        <w:t>第二节 中国共产党的性质及其特点</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560" w:firstLineChars="200"/>
        <w:textAlignment w:val="auto"/>
        <w:rPr>
          <w:rFonts w:hint="eastAsia" w:ascii="Verdana" w:hAnsi="Verdana"/>
          <w:color w:val="auto"/>
          <w:sz w:val="28"/>
          <w:szCs w:val="28"/>
        </w:rPr>
      </w:pPr>
      <w:r>
        <w:rPr>
          <w:rFonts w:hint="eastAsia" w:ascii="Verdana" w:hAnsi="Verdana"/>
          <w:color w:val="auto"/>
          <w:sz w:val="28"/>
          <w:szCs w:val="28"/>
        </w:rPr>
        <w:t>第三节 坚持党的性质，始终保持党的先进性和纯洁性</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562" w:firstLineChars="200"/>
        <w:textAlignment w:val="auto"/>
        <w:rPr>
          <w:rFonts w:hint="eastAsia" w:ascii="Verdana" w:hAnsi="Verdana"/>
          <w:b/>
          <w:color w:val="auto"/>
          <w:sz w:val="28"/>
          <w:szCs w:val="28"/>
        </w:rPr>
      </w:pPr>
      <w:r>
        <w:rPr>
          <w:rFonts w:hint="eastAsia" w:ascii="Verdana" w:hAnsi="Verdana"/>
          <w:b/>
          <w:color w:val="auto"/>
          <w:sz w:val="28"/>
          <w:szCs w:val="28"/>
        </w:rPr>
        <w:t>第四章 党的指导思想</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562" w:firstLineChars="200"/>
        <w:textAlignment w:val="auto"/>
        <w:rPr>
          <w:rFonts w:hint="eastAsia" w:ascii="Verdana" w:hAnsi="Verdana"/>
          <w:color w:val="auto"/>
          <w:sz w:val="28"/>
          <w:szCs w:val="28"/>
        </w:rPr>
      </w:pPr>
      <w:r>
        <w:rPr>
          <w:rFonts w:hint="eastAsia" w:ascii="汉仪叶叶相思体简" w:hAnsi="汉仪叶叶相思体简" w:eastAsia="汉仪叶叶相思体简" w:cs="汉仪叶叶相思体简"/>
          <w:b/>
          <w:color w:val="auto"/>
          <w:sz w:val="28"/>
          <w:szCs w:val="28"/>
          <w:lang w:val="en-US" w:eastAsia="zh-CN"/>
        </w:rPr>
        <w:t>★</w:t>
      </w:r>
      <w:r>
        <w:rPr>
          <w:rFonts w:hint="eastAsia" w:ascii="Verdana" w:hAnsi="Verdana"/>
          <w:color w:val="auto"/>
          <w:sz w:val="28"/>
          <w:szCs w:val="28"/>
        </w:rPr>
        <w:t>第一节 党的指导思想是全党团结奋斗的思想基础和行动指南</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560" w:firstLineChars="200"/>
        <w:textAlignment w:val="auto"/>
        <w:rPr>
          <w:rFonts w:hint="eastAsia" w:ascii="Verdana" w:hAnsi="Verdana"/>
          <w:color w:val="auto"/>
          <w:sz w:val="28"/>
          <w:szCs w:val="28"/>
        </w:rPr>
      </w:pPr>
      <w:r>
        <w:rPr>
          <w:rFonts w:hint="eastAsia" w:ascii="Verdana" w:hAnsi="Verdana"/>
          <w:color w:val="auto"/>
          <w:sz w:val="28"/>
          <w:szCs w:val="28"/>
        </w:rPr>
        <w:t>第二节 党的指导思想的丰富内涵和创新发展</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560" w:firstLineChars="200"/>
        <w:textAlignment w:val="auto"/>
        <w:rPr>
          <w:rFonts w:hint="eastAsia" w:ascii="Verdana" w:hAnsi="Verdana"/>
          <w:color w:val="auto"/>
          <w:sz w:val="28"/>
          <w:szCs w:val="28"/>
        </w:rPr>
      </w:pPr>
      <w:r>
        <w:rPr>
          <w:rFonts w:hint="eastAsia" w:ascii="Verdana" w:hAnsi="Verdana"/>
          <w:color w:val="auto"/>
          <w:sz w:val="28"/>
          <w:szCs w:val="28"/>
        </w:rPr>
        <w:t>第三节 用习近平新时代中国特色社会主义思想武装头脑、指导实践、推动工作</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562" w:firstLineChars="200"/>
        <w:textAlignment w:val="auto"/>
        <w:rPr>
          <w:rFonts w:hint="eastAsia" w:ascii="Verdana" w:hAnsi="Verdana"/>
          <w:b/>
          <w:color w:val="auto"/>
          <w:sz w:val="28"/>
          <w:szCs w:val="28"/>
        </w:rPr>
      </w:pPr>
      <w:r>
        <w:rPr>
          <w:rFonts w:hint="eastAsia" w:ascii="Verdana" w:hAnsi="Verdana"/>
          <w:b/>
          <w:color w:val="auto"/>
          <w:sz w:val="28"/>
          <w:szCs w:val="28"/>
        </w:rPr>
        <w:t>第五章 党的纲领</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560" w:firstLineChars="200"/>
        <w:textAlignment w:val="auto"/>
        <w:rPr>
          <w:rFonts w:hint="eastAsia" w:ascii="Verdana" w:hAnsi="Verdana"/>
          <w:color w:val="auto"/>
          <w:sz w:val="28"/>
          <w:szCs w:val="28"/>
        </w:rPr>
      </w:pPr>
      <w:r>
        <w:rPr>
          <w:rFonts w:hint="eastAsia" w:ascii="Verdana" w:hAnsi="Verdana"/>
          <w:color w:val="auto"/>
          <w:sz w:val="28"/>
          <w:szCs w:val="28"/>
        </w:rPr>
        <w:t>第一节 党的纲领是党的一面旗帜</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560" w:firstLineChars="200"/>
        <w:textAlignment w:val="auto"/>
        <w:rPr>
          <w:rFonts w:hint="eastAsia" w:ascii="Verdana" w:hAnsi="Verdana"/>
          <w:color w:val="auto"/>
          <w:sz w:val="28"/>
          <w:szCs w:val="28"/>
        </w:rPr>
      </w:pPr>
      <w:r>
        <w:rPr>
          <w:rFonts w:hint="eastAsia" w:ascii="Verdana" w:hAnsi="Verdana"/>
          <w:color w:val="auto"/>
          <w:sz w:val="28"/>
          <w:szCs w:val="28"/>
        </w:rPr>
        <w:t>第二节 党的最高纲领</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560" w:firstLineChars="200"/>
        <w:textAlignment w:val="auto"/>
        <w:rPr>
          <w:rFonts w:hint="eastAsia" w:ascii="Verdana" w:hAnsi="Verdana"/>
          <w:color w:val="auto"/>
          <w:sz w:val="28"/>
          <w:szCs w:val="28"/>
        </w:rPr>
      </w:pPr>
      <w:r>
        <w:rPr>
          <w:rFonts w:hint="eastAsia" w:ascii="Verdana" w:hAnsi="Verdana"/>
          <w:color w:val="auto"/>
          <w:sz w:val="28"/>
          <w:szCs w:val="28"/>
        </w:rPr>
        <w:t>第三节 党的基本纲领</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562" w:firstLineChars="200"/>
        <w:textAlignment w:val="auto"/>
        <w:rPr>
          <w:rFonts w:hint="eastAsia" w:ascii="Verdana" w:hAnsi="Verdana"/>
          <w:color w:val="auto"/>
          <w:sz w:val="28"/>
          <w:szCs w:val="28"/>
        </w:rPr>
      </w:pPr>
      <w:r>
        <w:rPr>
          <w:rFonts w:hint="eastAsia" w:ascii="汉仪叶叶相思体简" w:hAnsi="汉仪叶叶相思体简" w:eastAsia="汉仪叶叶相思体简" w:cs="汉仪叶叶相思体简"/>
          <w:b/>
          <w:color w:val="auto"/>
          <w:sz w:val="28"/>
          <w:szCs w:val="28"/>
          <w:lang w:val="en-US" w:eastAsia="zh-CN"/>
        </w:rPr>
        <w:t>★</w:t>
      </w:r>
      <w:r>
        <w:rPr>
          <w:rFonts w:hint="eastAsia" w:ascii="Verdana" w:hAnsi="Verdana"/>
          <w:color w:val="auto"/>
          <w:sz w:val="28"/>
          <w:szCs w:val="28"/>
        </w:rPr>
        <w:t>第四节 坚持党的最高纲领和基本纲领相统一</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562" w:firstLineChars="200"/>
        <w:textAlignment w:val="auto"/>
        <w:rPr>
          <w:rFonts w:hint="eastAsia" w:ascii="Verdana" w:hAnsi="Verdana"/>
          <w:b/>
          <w:color w:val="auto"/>
          <w:sz w:val="28"/>
          <w:szCs w:val="28"/>
        </w:rPr>
      </w:pPr>
      <w:r>
        <w:rPr>
          <w:rFonts w:hint="eastAsia" w:ascii="Verdana" w:hAnsi="Verdana"/>
          <w:b/>
          <w:color w:val="auto"/>
          <w:sz w:val="28"/>
          <w:szCs w:val="28"/>
        </w:rPr>
        <w:t>第六章 党的宗旨</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560" w:firstLineChars="200"/>
        <w:textAlignment w:val="auto"/>
        <w:rPr>
          <w:rFonts w:hint="eastAsia" w:ascii="Verdana" w:hAnsi="Verdana"/>
          <w:color w:val="auto"/>
          <w:sz w:val="28"/>
          <w:szCs w:val="28"/>
        </w:rPr>
      </w:pPr>
      <w:r>
        <w:rPr>
          <w:rFonts w:hint="eastAsia" w:ascii="Verdana" w:hAnsi="Verdana"/>
          <w:color w:val="auto"/>
          <w:sz w:val="28"/>
          <w:szCs w:val="28"/>
        </w:rPr>
        <w:t>第一节 党的宗旨是党一切活动的出发点和落脚点</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562" w:firstLineChars="200"/>
        <w:textAlignment w:val="auto"/>
        <w:rPr>
          <w:rFonts w:hint="eastAsia" w:ascii="Verdana" w:hAnsi="Verdana"/>
          <w:color w:val="auto"/>
          <w:sz w:val="28"/>
          <w:szCs w:val="28"/>
        </w:rPr>
      </w:pPr>
      <w:r>
        <w:rPr>
          <w:rFonts w:hint="eastAsia" w:ascii="汉仪叶叶相思体简" w:hAnsi="汉仪叶叶相思体简" w:eastAsia="汉仪叶叶相思体简" w:cs="汉仪叶叶相思体简"/>
          <w:b/>
          <w:color w:val="auto"/>
          <w:sz w:val="28"/>
          <w:szCs w:val="28"/>
          <w:lang w:val="en-US" w:eastAsia="zh-CN"/>
        </w:rPr>
        <w:t>★</w:t>
      </w:r>
      <w:r>
        <w:rPr>
          <w:rFonts w:hint="eastAsia" w:ascii="Verdana" w:hAnsi="Verdana"/>
          <w:color w:val="auto"/>
          <w:sz w:val="28"/>
          <w:szCs w:val="28"/>
        </w:rPr>
        <w:t>第二节 全心全意为人民服务是党的根本宗旨</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560" w:firstLineChars="200"/>
        <w:textAlignment w:val="auto"/>
        <w:rPr>
          <w:rFonts w:hint="eastAsia" w:ascii="Verdana" w:hAnsi="Verdana"/>
          <w:color w:val="auto"/>
          <w:sz w:val="28"/>
          <w:szCs w:val="28"/>
        </w:rPr>
      </w:pPr>
      <w:r>
        <w:rPr>
          <w:rFonts w:hint="eastAsia" w:ascii="Verdana" w:hAnsi="Verdana"/>
          <w:color w:val="auto"/>
          <w:sz w:val="28"/>
          <w:szCs w:val="28"/>
        </w:rPr>
        <w:t>第三节 坚定不移贯彻党的根本宗旨</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562" w:firstLineChars="200"/>
        <w:textAlignment w:val="auto"/>
        <w:rPr>
          <w:rFonts w:hint="eastAsia" w:ascii="Verdana" w:hAnsi="Verdana"/>
          <w:b/>
          <w:color w:val="auto"/>
          <w:sz w:val="28"/>
          <w:szCs w:val="28"/>
        </w:rPr>
      </w:pPr>
      <w:r>
        <w:rPr>
          <w:rFonts w:hint="eastAsia" w:ascii="汉仪叶叶相思体简" w:hAnsi="汉仪叶叶相思体简" w:eastAsia="汉仪叶叶相思体简" w:cs="汉仪叶叶相思体简"/>
          <w:b/>
          <w:color w:val="auto"/>
          <w:sz w:val="28"/>
          <w:szCs w:val="28"/>
          <w:lang w:val="en-US" w:eastAsia="zh-CN"/>
        </w:rPr>
        <w:t>★</w:t>
      </w:r>
      <w:r>
        <w:rPr>
          <w:rFonts w:hint="eastAsia" w:ascii="Verdana" w:hAnsi="Verdana"/>
          <w:b/>
          <w:color w:val="auto"/>
          <w:sz w:val="28"/>
          <w:szCs w:val="28"/>
        </w:rPr>
        <w:t>第七章 党的路线</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560" w:firstLineChars="200"/>
        <w:textAlignment w:val="auto"/>
        <w:rPr>
          <w:rFonts w:hint="eastAsia" w:ascii="Verdana" w:hAnsi="Verdana"/>
          <w:color w:val="auto"/>
          <w:sz w:val="28"/>
          <w:szCs w:val="28"/>
        </w:rPr>
      </w:pPr>
      <w:r>
        <w:rPr>
          <w:rFonts w:hint="eastAsia" w:ascii="Verdana" w:hAnsi="Verdana"/>
          <w:color w:val="auto"/>
          <w:sz w:val="28"/>
          <w:szCs w:val="28"/>
        </w:rPr>
        <w:t>第一节 党的政治路线</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560" w:firstLineChars="200"/>
        <w:textAlignment w:val="auto"/>
        <w:rPr>
          <w:rFonts w:hint="eastAsia" w:ascii="Verdana" w:hAnsi="Verdana"/>
          <w:color w:val="auto"/>
          <w:sz w:val="28"/>
          <w:szCs w:val="28"/>
        </w:rPr>
      </w:pPr>
      <w:r>
        <w:rPr>
          <w:rFonts w:hint="eastAsia" w:ascii="Verdana" w:hAnsi="Verdana"/>
          <w:color w:val="auto"/>
          <w:sz w:val="28"/>
          <w:szCs w:val="28"/>
        </w:rPr>
        <w:t>第二节 党的思想路线</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560" w:firstLineChars="200"/>
        <w:textAlignment w:val="auto"/>
        <w:rPr>
          <w:rFonts w:hint="eastAsia" w:ascii="Verdana" w:hAnsi="Verdana"/>
          <w:color w:val="auto"/>
          <w:sz w:val="28"/>
          <w:szCs w:val="28"/>
        </w:rPr>
      </w:pPr>
      <w:r>
        <w:rPr>
          <w:rFonts w:hint="eastAsia" w:ascii="Verdana" w:hAnsi="Verdana"/>
          <w:color w:val="auto"/>
          <w:sz w:val="28"/>
          <w:szCs w:val="28"/>
        </w:rPr>
        <w:t>第三节 党的组织路线</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560" w:firstLineChars="200"/>
        <w:textAlignment w:val="auto"/>
        <w:rPr>
          <w:rFonts w:hint="eastAsia" w:ascii="Verdana" w:hAnsi="Verdana"/>
          <w:color w:val="auto"/>
          <w:sz w:val="28"/>
          <w:szCs w:val="28"/>
        </w:rPr>
      </w:pPr>
      <w:r>
        <w:rPr>
          <w:rFonts w:hint="eastAsia" w:ascii="Verdana" w:hAnsi="Verdana"/>
          <w:color w:val="auto"/>
          <w:sz w:val="28"/>
          <w:szCs w:val="28"/>
        </w:rPr>
        <w:t>第四节 党的群众路线</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jc w:val="center"/>
        <w:textAlignment w:val="auto"/>
        <w:rPr>
          <w:rFonts w:hint="eastAsia" w:ascii="黑体" w:hAnsi="黑体" w:eastAsia="黑体" w:cs="黑体"/>
          <w:color w:val="auto"/>
          <w:sz w:val="28"/>
          <w:szCs w:val="28"/>
        </w:rPr>
      </w:pP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jc w:val="center"/>
        <w:textAlignment w:val="auto"/>
        <w:rPr>
          <w:rFonts w:hint="eastAsia" w:ascii="黑体" w:hAnsi="黑体" w:eastAsia="黑体" w:cs="黑体"/>
          <w:color w:val="auto"/>
          <w:sz w:val="28"/>
          <w:szCs w:val="28"/>
        </w:rPr>
      </w:pPr>
      <w:r>
        <w:rPr>
          <w:rFonts w:hint="eastAsia" w:ascii="黑体" w:hAnsi="黑体" w:eastAsia="黑体" w:cs="黑体"/>
          <w:color w:val="auto"/>
          <w:sz w:val="28"/>
          <w:szCs w:val="28"/>
        </w:rPr>
        <w:t>第三编 怎样建设党</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562" w:firstLineChars="200"/>
        <w:textAlignment w:val="auto"/>
        <w:rPr>
          <w:rFonts w:hint="eastAsia" w:ascii="Verdana" w:hAnsi="Verdana"/>
          <w:b/>
          <w:color w:val="auto"/>
          <w:sz w:val="28"/>
          <w:szCs w:val="28"/>
        </w:rPr>
      </w:pPr>
      <w:r>
        <w:rPr>
          <w:rFonts w:hint="eastAsia" w:ascii="汉仪叶叶相思体简" w:hAnsi="汉仪叶叶相思体简" w:eastAsia="汉仪叶叶相思体简" w:cs="汉仪叶叶相思体简"/>
          <w:b/>
          <w:color w:val="auto"/>
          <w:sz w:val="28"/>
          <w:szCs w:val="28"/>
          <w:lang w:val="en-US" w:eastAsia="zh-CN"/>
        </w:rPr>
        <w:t>★</w:t>
      </w:r>
      <w:r>
        <w:rPr>
          <w:rFonts w:hint="eastAsia" w:ascii="Verdana" w:hAnsi="Verdana"/>
          <w:b/>
          <w:color w:val="auto"/>
          <w:sz w:val="28"/>
          <w:szCs w:val="28"/>
        </w:rPr>
        <w:t>第八章 党的建设总要求</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560" w:firstLineChars="200"/>
        <w:textAlignment w:val="auto"/>
        <w:rPr>
          <w:rFonts w:hint="eastAsia" w:ascii="Verdana" w:hAnsi="Verdana"/>
          <w:color w:val="auto"/>
          <w:sz w:val="28"/>
          <w:szCs w:val="28"/>
        </w:rPr>
      </w:pPr>
      <w:r>
        <w:rPr>
          <w:rFonts w:hint="eastAsia" w:ascii="Verdana" w:hAnsi="Verdana"/>
          <w:color w:val="auto"/>
          <w:sz w:val="28"/>
          <w:szCs w:val="28"/>
        </w:rPr>
        <w:t>第一节 深刻认识党的建设总要求的重要性</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560" w:firstLineChars="200"/>
        <w:textAlignment w:val="auto"/>
        <w:rPr>
          <w:rFonts w:hint="eastAsia" w:ascii="Verdana" w:hAnsi="Verdana"/>
          <w:color w:val="auto"/>
          <w:sz w:val="28"/>
          <w:szCs w:val="28"/>
        </w:rPr>
      </w:pPr>
      <w:r>
        <w:rPr>
          <w:rFonts w:hint="eastAsia" w:ascii="Verdana" w:hAnsi="Verdana"/>
          <w:color w:val="auto"/>
          <w:sz w:val="28"/>
          <w:szCs w:val="28"/>
        </w:rPr>
        <w:t>第二节 全面理解和准确把握新时代党的建设总要求</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560" w:firstLineChars="200"/>
        <w:textAlignment w:val="auto"/>
        <w:rPr>
          <w:rFonts w:hint="eastAsia" w:ascii="Verdana" w:hAnsi="Verdana"/>
          <w:color w:val="auto"/>
          <w:sz w:val="28"/>
          <w:szCs w:val="28"/>
        </w:rPr>
      </w:pPr>
      <w:r>
        <w:rPr>
          <w:rFonts w:hint="eastAsia" w:ascii="Verdana" w:hAnsi="Verdana"/>
          <w:color w:val="auto"/>
          <w:sz w:val="28"/>
          <w:szCs w:val="28"/>
        </w:rPr>
        <w:t>第三节 按照新时代党的建设总要求把党建设得更加坚强有力</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562" w:firstLineChars="200"/>
        <w:textAlignment w:val="auto"/>
        <w:rPr>
          <w:rFonts w:hint="eastAsia" w:ascii="Verdana" w:hAnsi="Verdana"/>
          <w:b/>
          <w:color w:val="auto"/>
          <w:sz w:val="28"/>
          <w:szCs w:val="28"/>
        </w:rPr>
      </w:pPr>
      <w:r>
        <w:rPr>
          <w:rFonts w:hint="eastAsia" w:ascii="汉仪叶叶相思体简" w:hAnsi="汉仪叶叶相思体简" w:eastAsia="汉仪叶叶相思体简" w:cs="汉仪叶叶相思体简"/>
          <w:b/>
          <w:color w:val="auto"/>
          <w:sz w:val="28"/>
          <w:szCs w:val="28"/>
          <w:lang w:val="en-US" w:eastAsia="zh-CN"/>
        </w:rPr>
        <w:t>★</w:t>
      </w:r>
      <w:r>
        <w:rPr>
          <w:rFonts w:hint="eastAsia" w:ascii="Verdana" w:hAnsi="Verdana"/>
          <w:b/>
          <w:color w:val="auto"/>
          <w:sz w:val="28"/>
          <w:szCs w:val="28"/>
        </w:rPr>
        <w:t>第九章 党的政治建设</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560" w:firstLineChars="200"/>
        <w:textAlignment w:val="auto"/>
        <w:rPr>
          <w:rFonts w:hint="eastAsia" w:ascii="Verdana" w:hAnsi="Verdana"/>
          <w:color w:val="auto"/>
          <w:sz w:val="28"/>
          <w:szCs w:val="28"/>
        </w:rPr>
      </w:pPr>
      <w:r>
        <w:rPr>
          <w:rFonts w:hint="eastAsia" w:ascii="Verdana" w:hAnsi="Verdana"/>
          <w:color w:val="auto"/>
          <w:sz w:val="28"/>
          <w:szCs w:val="28"/>
        </w:rPr>
        <w:t>第一节 党的政治建设是党的根本性建设</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560" w:firstLineChars="200"/>
        <w:textAlignment w:val="auto"/>
        <w:rPr>
          <w:rFonts w:hint="eastAsia" w:ascii="Verdana" w:hAnsi="Verdana"/>
          <w:color w:val="auto"/>
          <w:sz w:val="28"/>
          <w:szCs w:val="28"/>
        </w:rPr>
      </w:pPr>
      <w:r>
        <w:rPr>
          <w:rFonts w:hint="eastAsia" w:ascii="Verdana" w:hAnsi="Verdana"/>
          <w:color w:val="auto"/>
          <w:sz w:val="28"/>
          <w:szCs w:val="28"/>
        </w:rPr>
        <w:t>第二节 党的政治建设的主要内容</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560" w:firstLineChars="200"/>
        <w:textAlignment w:val="auto"/>
        <w:rPr>
          <w:rFonts w:hint="eastAsia" w:ascii="Verdana" w:hAnsi="Verdana"/>
          <w:color w:val="auto"/>
          <w:sz w:val="28"/>
          <w:szCs w:val="28"/>
        </w:rPr>
      </w:pPr>
      <w:r>
        <w:rPr>
          <w:rFonts w:hint="eastAsia" w:ascii="Verdana" w:hAnsi="Verdana"/>
          <w:color w:val="auto"/>
          <w:sz w:val="28"/>
          <w:szCs w:val="28"/>
        </w:rPr>
        <w:t>第三节 加强党的政治建设的途径和方法</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562" w:firstLineChars="200"/>
        <w:textAlignment w:val="auto"/>
        <w:rPr>
          <w:rFonts w:hint="eastAsia" w:ascii="Verdana" w:hAnsi="Verdana"/>
          <w:b/>
          <w:color w:val="auto"/>
          <w:sz w:val="28"/>
          <w:szCs w:val="28"/>
        </w:rPr>
      </w:pPr>
      <w:r>
        <w:rPr>
          <w:rFonts w:hint="eastAsia" w:ascii="汉仪叶叶相思体简" w:hAnsi="汉仪叶叶相思体简" w:eastAsia="汉仪叶叶相思体简" w:cs="汉仪叶叶相思体简"/>
          <w:b/>
          <w:color w:val="auto"/>
          <w:sz w:val="28"/>
          <w:szCs w:val="28"/>
          <w:lang w:val="en-US" w:eastAsia="zh-CN"/>
        </w:rPr>
        <w:t>★</w:t>
      </w:r>
      <w:r>
        <w:rPr>
          <w:rFonts w:hint="eastAsia" w:ascii="Verdana" w:hAnsi="Verdana"/>
          <w:b/>
          <w:color w:val="auto"/>
          <w:sz w:val="28"/>
          <w:szCs w:val="28"/>
        </w:rPr>
        <w:t>第十章 党的思想建设</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560" w:firstLineChars="200"/>
        <w:textAlignment w:val="auto"/>
        <w:rPr>
          <w:rFonts w:hint="eastAsia" w:ascii="Verdana" w:hAnsi="Verdana"/>
          <w:color w:val="auto"/>
          <w:sz w:val="28"/>
          <w:szCs w:val="28"/>
        </w:rPr>
      </w:pPr>
      <w:r>
        <w:rPr>
          <w:rFonts w:hint="eastAsia" w:ascii="Verdana" w:hAnsi="Verdana"/>
          <w:color w:val="auto"/>
          <w:sz w:val="28"/>
          <w:szCs w:val="28"/>
        </w:rPr>
        <w:t>第一节 党的思想建设是党的基础性建设</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560" w:firstLineChars="200"/>
        <w:textAlignment w:val="auto"/>
        <w:rPr>
          <w:rFonts w:hint="eastAsia" w:ascii="Verdana" w:hAnsi="Verdana"/>
          <w:color w:val="auto"/>
          <w:sz w:val="28"/>
          <w:szCs w:val="28"/>
        </w:rPr>
      </w:pPr>
      <w:r>
        <w:rPr>
          <w:rFonts w:hint="eastAsia" w:ascii="Verdana" w:hAnsi="Verdana"/>
          <w:color w:val="auto"/>
          <w:sz w:val="28"/>
          <w:szCs w:val="28"/>
        </w:rPr>
        <w:t>第二节 党的思想建设的主要内容</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560" w:firstLineChars="200"/>
        <w:textAlignment w:val="auto"/>
        <w:rPr>
          <w:rFonts w:hint="eastAsia" w:ascii="Verdana" w:hAnsi="Verdana"/>
          <w:color w:val="auto"/>
          <w:sz w:val="28"/>
          <w:szCs w:val="28"/>
        </w:rPr>
      </w:pPr>
      <w:r>
        <w:rPr>
          <w:rFonts w:hint="eastAsia" w:ascii="Verdana" w:hAnsi="Verdana"/>
          <w:color w:val="auto"/>
          <w:sz w:val="28"/>
          <w:szCs w:val="28"/>
        </w:rPr>
        <w:t>第三节 加强党的思想建设的途径和方法</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562" w:firstLineChars="200"/>
        <w:textAlignment w:val="auto"/>
        <w:rPr>
          <w:rFonts w:hint="eastAsia" w:ascii="Verdana" w:hAnsi="Verdana"/>
          <w:b/>
          <w:color w:val="auto"/>
          <w:sz w:val="28"/>
          <w:szCs w:val="28"/>
        </w:rPr>
      </w:pPr>
      <w:r>
        <w:rPr>
          <w:rFonts w:hint="eastAsia" w:ascii="汉仪叶叶相思体简" w:hAnsi="汉仪叶叶相思体简" w:eastAsia="汉仪叶叶相思体简" w:cs="汉仪叶叶相思体简"/>
          <w:b/>
          <w:color w:val="auto"/>
          <w:sz w:val="28"/>
          <w:szCs w:val="28"/>
          <w:lang w:val="en-US" w:eastAsia="zh-CN"/>
        </w:rPr>
        <w:t>★</w:t>
      </w:r>
      <w:r>
        <w:rPr>
          <w:rFonts w:hint="eastAsia" w:ascii="Verdana" w:hAnsi="Verdana"/>
          <w:b/>
          <w:color w:val="auto"/>
          <w:sz w:val="28"/>
          <w:szCs w:val="28"/>
        </w:rPr>
        <w:t>第十一章 党的组织建设</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560" w:firstLineChars="200"/>
        <w:textAlignment w:val="auto"/>
        <w:rPr>
          <w:rFonts w:hint="eastAsia" w:ascii="Verdana" w:hAnsi="Verdana"/>
          <w:color w:val="auto"/>
          <w:sz w:val="28"/>
          <w:szCs w:val="28"/>
        </w:rPr>
      </w:pPr>
      <w:r>
        <w:rPr>
          <w:rFonts w:hint="eastAsia" w:ascii="Verdana" w:hAnsi="Verdana"/>
          <w:color w:val="auto"/>
          <w:sz w:val="28"/>
          <w:szCs w:val="28"/>
        </w:rPr>
        <w:t>第一节 党的力量来自组织</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560" w:firstLineChars="200"/>
        <w:textAlignment w:val="auto"/>
        <w:rPr>
          <w:rFonts w:hint="eastAsia" w:ascii="Verdana" w:hAnsi="Verdana"/>
          <w:color w:val="auto"/>
          <w:sz w:val="28"/>
          <w:szCs w:val="28"/>
        </w:rPr>
      </w:pPr>
      <w:r>
        <w:rPr>
          <w:rFonts w:hint="eastAsia" w:ascii="Verdana" w:hAnsi="Verdana"/>
          <w:color w:val="auto"/>
          <w:sz w:val="28"/>
          <w:szCs w:val="28"/>
        </w:rPr>
        <w:t>第二节 加强领导班子建设和干部队伍建设</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560" w:firstLineChars="200"/>
        <w:textAlignment w:val="auto"/>
        <w:rPr>
          <w:rFonts w:hint="eastAsia" w:ascii="Verdana" w:hAnsi="Verdana"/>
          <w:color w:val="auto"/>
          <w:sz w:val="28"/>
          <w:szCs w:val="28"/>
        </w:rPr>
      </w:pPr>
      <w:r>
        <w:rPr>
          <w:rFonts w:hint="eastAsia" w:ascii="Verdana" w:hAnsi="Verdana"/>
          <w:color w:val="auto"/>
          <w:sz w:val="28"/>
          <w:szCs w:val="28"/>
        </w:rPr>
        <w:t>第三节 加强党的基层组织建设</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560" w:firstLineChars="200"/>
        <w:textAlignment w:val="auto"/>
        <w:rPr>
          <w:rFonts w:hint="eastAsia" w:ascii="Verdana" w:hAnsi="Verdana"/>
          <w:color w:val="auto"/>
          <w:sz w:val="28"/>
          <w:szCs w:val="28"/>
        </w:rPr>
      </w:pPr>
      <w:r>
        <w:rPr>
          <w:rFonts w:hint="eastAsia" w:ascii="Verdana" w:hAnsi="Verdana"/>
          <w:color w:val="auto"/>
          <w:sz w:val="28"/>
          <w:szCs w:val="28"/>
        </w:rPr>
        <w:t>第四节 加强党员队伍建设</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560" w:firstLineChars="200"/>
        <w:textAlignment w:val="auto"/>
        <w:rPr>
          <w:rFonts w:hint="eastAsia" w:ascii="Verdana" w:hAnsi="Verdana"/>
          <w:color w:val="auto"/>
          <w:sz w:val="28"/>
          <w:szCs w:val="28"/>
        </w:rPr>
      </w:pPr>
      <w:r>
        <w:rPr>
          <w:rFonts w:hint="eastAsia" w:ascii="Verdana" w:hAnsi="Verdana"/>
          <w:color w:val="auto"/>
          <w:sz w:val="28"/>
          <w:szCs w:val="28"/>
        </w:rPr>
        <w:t xml:space="preserve">第五节 加强人才队伍建设 </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562" w:firstLineChars="200"/>
        <w:textAlignment w:val="auto"/>
        <w:rPr>
          <w:rFonts w:hint="eastAsia" w:ascii="Verdana" w:hAnsi="Verdana"/>
          <w:b/>
          <w:color w:val="auto"/>
          <w:sz w:val="28"/>
          <w:szCs w:val="28"/>
        </w:rPr>
      </w:pPr>
      <w:r>
        <w:rPr>
          <w:rFonts w:hint="eastAsia" w:ascii="汉仪叶叶相思体简" w:hAnsi="汉仪叶叶相思体简" w:eastAsia="汉仪叶叶相思体简" w:cs="汉仪叶叶相思体简"/>
          <w:b/>
          <w:color w:val="auto"/>
          <w:sz w:val="28"/>
          <w:szCs w:val="28"/>
          <w:lang w:val="en-US" w:eastAsia="zh-CN"/>
        </w:rPr>
        <w:t>★</w:t>
      </w:r>
      <w:r>
        <w:rPr>
          <w:rFonts w:hint="eastAsia" w:ascii="Verdana" w:hAnsi="Verdana"/>
          <w:b/>
          <w:color w:val="auto"/>
          <w:sz w:val="28"/>
          <w:szCs w:val="28"/>
        </w:rPr>
        <w:t>第十二章 党的作风建设</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560" w:firstLineChars="200"/>
        <w:textAlignment w:val="auto"/>
        <w:rPr>
          <w:rFonts w:hint="eastAsia" w:ascii="Verdana" w:hAnsi="Verdana"/>
          <w:color w:val="auto"/>
          <w:sz w:val="28"/>
          <w:szCs w:val="28"/>
        </w:rPr>
      </w:pPr>
      <w:r>
        <w:rPr>
          <w:rFonts w:hint="eastAsia" w:ascii="Verdana" w:hAnsi="Verdana"/>
          <w:color w:val="auto"/>
          <w:sz w:val="28"/>
          <w:szCs w:val="28"/>
        </w:rPr>
        <w:t>第一节 党的作风关系党的生死存亡</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560" w:firstLineChars="200"/>
        <w:textAlignment w:val="auto"/>
        <w:rPr>
          <w:rFonts w:hint="eastAsia" w:ascii="Verdana" w:hAnsi="Verdana"/>
          <w:color w:val="auto"/>
          <w:sz w:val="28"/>
          <w:szCs w:val="28"/>
        </w:rPr>
      </w:pPr>
      <w:r>
        <w:rPr>
          <w:rFonts w:hint="eastAsia" w:ascii="Verdana" w:hAnsi="Verdana"/>
          <w:color w:val="auto"/>
          <w:sz w:val="28"/>
          <w:szCs w:val="28"/>
        </w:rPr>
        <w:t>第二节 党的作风建设的主要内容</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560" w:firstLineChars="200"/>
        <w:textAlignment w:val="auto"/>
        <w:rPr>
          <w:rFonts w:hint="eastAsia" w:ascii="Verdana" w:hAnsi="Verdana"/>
          <w:color w:val="auto"/>
          <w:sz w:val="28"/>
          <w:szCs w:val="28"/>
        </w:rPr>
      </w:pPr>
      <w:r>
        <w:rPr>
          <w:rFonts w:hint="eastAsia" w:ascii="Verdana" w:hAnsi="Verdana"/>
          <w:color w:val="auto"/>
          <w:sz w:val="28"/>
          <w:szCs w:val="28"/>
        </w:rPr>
        <w:t>第三节 作风建设永远在路上</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562" w:firstLineChars="200"/>
        <w:textAlignment w:val="auto"/>
        <w:rPr>
          <w:rFonts w:hint="eastAsia" w:ascii="Verdana" w:hAnsi="Verdana"/>
          <w:b/>
          <w:color w:val="auto"/>
          <w:sz w:val="28"/>
          <w:szCs w:val="28"/>
        </w:rPr>
      </w:pPr>
      <w:r>
        <w:rPr>
          <w:rFonts w:hint="eastAsia" w:ascii="汉仪叶叶相思体简" w:hAnsi="汉仪叶叶相思体简" w:eastAsia="汉仪叶叶相思体简" w:cs="汉仪叶叶相思体简"/>
          <w:b/>
          <w:color w:val="auto"/>
          <w:sz w:val="28"/>
          <w:szCs w:val="28"/>
          <w:lang w:val="en-US" w:eastAsia="zh-CN"/>
        </w:rPr>
        <w:t>★</w:t>
      </w:r>
      <w:r>
        <w:rPr>
          <w:rFonts w:hint="eastAsia" w:ascii="Verdana" w:hAnsi="Verdana"/>
          <w:b/>
          <w:color w:val="auto"/>
          <w:sz w:val="28"/>
          <w:szCs w:val="28"/>
        </w:rPr>
        <w:t>第十三章 党的纪律建设</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560" w:firstLineChars="200"/>
        <w:textAlignment w:val="auto"/>
        <w:rPr>
          <w:rFonts w:hint="eastAsia" w:ascii="Verdana" w:hAnsi="Verdana"/>
          <w:color w:val="auto"/>
          <w:sz w:val="28"/>
          <w:szCs w:val="28"/>
        </w:rPr>
      </w:pPr>
      <w:r>
        <w:rPr>
          <w:rFonts w:hint="eastAsia" w:ascii="Verdana" w:hAnsi="Verdana"/>
          <w:color w:val="auto"/>
          <w:sz w:val="28"/>
          <w:szCs w:val="28"/>
        </w:rPr>
        <w:t>第一节 党的纪律建设的重要性</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560" w:firstLineChars="200"/>
        <w:textAlignment w:val="auto"/>
        <w:rPr>
          <w:rFonts w:hint="eastAsia" w:ascii="Verdana" w:hAnsi="Verdana"/>
          <w:color w:val="auto"/>
          <w:sz w:val="28"/>
          <w:szCs w:val="28"/>
        </w:rPr>
      </w:pPr>
      <w:r>
        <w:rPr>
          <w:rFonts w:hint="eastAsia" w:ascii="Verdana" w:hAnsi="Verdana"/>
          <w:color w:val="auto"/>
          <w:sz w:val="28"/>
          <w:szCs w:val="28"/>
        </w:rPr>
        <w:t>第二节 党的纪律的内容</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560" w:firstLineChars="200"/>
        <w:textAlignment w:val="auto"/>
        <w:rPr>
          <w:rFonts w:hint="eastAsia" w:ascii="Verdana" w:hAnsi="Verdana"/>
          <w:color w:val="auto"/>
          <w:sz w:val="28"/>
          <w:szCs w:val="28"/>
        </w:rPr>
      </w:pPr>
      <w:r>
        <w:rPr>
          <w:rFonts w:hint="eastAsia" w:ascii="Verdana" w:hAnsi="Verdana"/>
          <w:color w:val="auto"/>
          <w:sz w:val="28"/>
          <w:szCs w:val="28"/>
        </w:rPr>
        <w:t>第三节 加强党的纪律建设的途径和方法</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562" w:firstLineChars="200"/>
        <w:textAlignment w:val="auto"/>
        <w:rPr>
          <w:rFonts w:hint="eastAsia" w:ascii="Verdana" w:hAnsi="Verdana"/>
          <w:b/>
          <w:color w:val="auto"/>
          <w:sz w:val="28"/>
          <w:szCs w:val="28"/>
        </w:rPr>
      </w:pPr>
      <w:r>
        <w:rPr>
          <w:rFonts w:hint="eastAsia" w:ascii="汉仪叶叶相思体简" w:hAnsi="汉仪叶叶相思体简" w:eastAsia="汉仪叶叶相思体简" w:cs="汉仪叶叶相思体简"/>
          <w:b/>
          <w:color w:val="auto"/>
          <w:sz w:val="28"/>
          <w:szCs w:val="28"/>
          <w:lang w:val="en-US" w:eastAsia="zh-CN"/>
        </w:rPr>
        <w:t>★</w:t>
      </w:r>
      <w:r>
        <w:rPr>
          <w:rFonts w:hint="eastAsia" w:ascii="Verdana" w:hAnsi="Verdana"/>
          <w:b/>
          <w:color w:val="auto"/>
          <w:sz w:val="28"/>
          <w:szCs w:val="28"/>
        </w:rPr>
        <w:t>第十四章 党的制度建设</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560" w:firstLineChars="200"/>
        <w:textAlignment w:val="auto"/>
        <w:rPr>
          <w:rFonts w:hint="eastAsia" w:ascii="Verdana" w:hAnsi="Verdana"/>
          <w:color w:val="auto"/>
          <w:sz w:val="28"/>
          <w:szCs w:val="28"/>
        </w:rPr>
      </w:pPr>
      <w:r>
        <w:rPr>
          <w:rFonts w:hint="eastAsia" w:ascii="Verdana" w:hAnsi="Verdana"/>
          <w:color w:val="auto"/>
          <w:sz w:val="28"/>
          <w:szCs w:val="28"/>
        </w:rPr>
        <w:t>第一节 加强党的制度建设的重要性</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560" w:firstLineChars="200"/>
        <w:textAlignment w:val="auto"/>
        <w:rPr>
          <w:rFonts w:hint="eastAsia" w:ascii="Verdana" w:hAnsi="Verdana"/>
          <w:color w:val="auto"/>
          <w:sz w:val="28"/>
          <w:szCs w:val="28"/>
        </w:rPr>
      </w:pPr>
      <w:r>
        <w:rPr>
          <w:rFonts w:hint="eastAsia" w:ascii="Verdana" w:hAnsi="Verdana"/>
          <w:color w:val="auto"/>
          <w:sz w:val="28"/>
          <w:szCs w:val="28"/>
        </w:rPr>
        <w:t>第二节 党的制度的内容</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560" w:firstLineChars="200"/>
        <w:textAlignment w:val="auto"/>
        <w:rPr>
          <w:rFonts w:hint="eastAsia" w:ascii="Verdana" w:hAnsi="Verdana"/>
          <w:color w:val="auto"/>
          <w:sz w:val="28"/>
          <w:szCs w:val="28"/>
        </w:rPr>
      </w:pPr>
      <w:r>
        <w:rPr>
          <w:rFonts w:hint="eastAsia" w:ascii="Verdana" w:hAnsi="Verdana"/>
          <w:color w:val="auto"/>
          <w:sz w:val="28"/>
          <w:szCs w:val="28"/>
        </w:rPr>
        <w:t>第三节 加强党的制度建设的途径和方法</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562" w:firstLineChars="200"/>
        <w:textAlignment w:val="auto"/>
        <w:rPr>
          <w:rFonts w:hint="eastAsia" w:ascii="Verdana" w:hAnsi="Verdana"/>
          <w:b/>
          <w:color w:val="auto"/>
          <w:sz w:val="28"/>
          <w:szCs w:val="28"/>
        </w:rPr>
      </w:pPr>
      <w:r>
        <w:rPr>
          <w:rFonts w:hint="eastAsia" w:ascii="Verdana" w:hAnsi="Verdana"/>
          <w:b/>
          <w:color w:val="auto"/>
          <w:sz w:val="28"/>
          <w:szCs w:val="28"/>
        </w:rPr>
        <w:t>第十五章 党的反腐败斗争</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560" w:firstLineChars="200"/>
        <w:textAlignment w:val="auto"/>
        <w:rPr>
          <w:rFonts w:hint="eastAsia" w:ascii="Verdana" w:hAnsi="Verdana"/>
          <w:color w:val="auto"/>
          <w:sz w:val="28"/>
          <w:szCs w:val="28"/>
        </w:rPr>
      </w:pPr>
      <w:r>
        <w:rPr>
          <w:rFonts w:hint="eastAsia" w:ascii="Verdana" w:hAnsi="Verdana"/>
          <w:color w:val="auto"/>
          <w:sz w:val="28"/>
          <w:szCs w:val="28"/>
        </w:rPr>
        <w:t>第一节 反对腐败是关系党的生死存亡的政治斗争</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562" w:firstLineChars="200"/>
        <w:textAlignment w:val="auto"/>
        <w:rPr>
          <w:rFonts w:hint="eastAsia" w:ascii="Verdana" w:hAnsi="Verdana"/>
          <w:color w:val="auto"/>
          <w:sz w:val="28"/>
          <w:szCs w:val="28"/>
        </w:rPr>
      </w:pPr>
      <w:r>
        <w:rPr>
          <w:rFonts w:hint="eastAsia" w:ascii="汉仪叶叶相思体简" w:hAnsi="汉仪叶叶相思体简" w:eastAsia="汉仪叶叶相思体简" w:cs="汉仪叶叶相思体简"/>
          <w:b/>
          <w:color w:val="auto"/>
          <w:sz w:val="28"/>
          <w:szCs w:val="28"/>
          <w:lang w:val="en-US" w:eastAsia="zh-CN"/>
        </w:rPr>
        <w:t>★</w:t>
      </w:r>
      <w:r>
        <w:rPr>
          <w:rFonts w:hint="eastAsia" w:ascii="Verdana" w:hAnsi="Verdana"/>
          <w:color w:val="auto"/>
          <w:sz w:val="28"/>
          <w:szCs w:val="28"/>
        </w:rPr>
        <w:t>第二节 反腐败斗争的基本原则</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560" w:firstLineChars="200"/>
        <w:textAlignment w:val="auto"/>
        <w:rPr>
          <w:rFonts w:hint="eastAsia" w:ascii="Verdana" w:hAnsi="Verdana"/>
          <w:color w:val="auto"/>
          <w:sz w:val="28"/>
          <w:szCs w:val="28"/>
        </w:rPr>
      </w:pPr>
      <w:r>
        <w:rPr>
          <w:rFonts w:hint="eastAsia" w:ascii="Verdana" w:hAnsi="Verdana"/>
          <w:color w:val="auto"/>
          <w:sz w:val="28"/>
          <w:szCs w:val="28"/>
        </w:rPr>
        <w:t>第三节 坚持 “老虎”“苍蝇”一起打，强化不敢腐的震慑</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560" w:firstLineChars="200"/>
        <w:textAlignment w:val="auto"/>
        <w:rPr>
          <w:rFonts w:hint="eastAsia" w:ascii="Verdana" w:hAnsi="Verdana"/>
          <w:color w:val="auto"/>
          <w:sz w:val="28"/>
          <w:szCs w:val="28"/>
        </w:rPr>
      </w:pPr>
      <w:r>
        <w:rPr>
          <w:rFonts w:hint="eastAsia" w:ascii="Verdana" w:hAnsi="Verdana"/>
          <w:color w:val="auto"/>
          <w:sz w:val="28"/>
          <w:szCs w:val="28"/>
        </w:rPr>
        <w:t>第四节 扎紧反腐败的制度笼子，构建不能腐的约束机制</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560" w:firstLineChars="200"/>
        <w:textAlignment w:val="auto"/>
        <w:rPr>
          <w:rFonts w:hint="eastAsia" w:ascii="Verdana" w:hAnsi="Verdana"/>
          <w:color w:val="auto"/>
          <w:sz w:val="28"/>
          <w:szCs w:val="28"/>
        </w:rPr>
      </w:pPr>
      <w:r>
        <w:rPr>
          <w:rFonts w:hint="eastAsia" w:ascii="Verdana" w:hAnsi="Verdana"/>
          <w:color w:val="auto"/>
          <w:sz w:val="28"/>
          <w:szCs w:val="28"/>
        </w:rPr>
        <w:t>第五节 筑牢拒腐防变的思想道德防线，增强不想腐的自觉</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jc w:val="center"/>
        <w:textAlignment w:val="auto"/>
        <w:rPr>
          <w:rFonts w:hint="eastAsia" w:ascii="黑体" w:hAnsi="黑体" w:eastAsia="黑体" w:cs="黑体"/>
          <w:color w:val="auto"/>
          <w:sz w:val="28"/>
          <w:szCs w:val="28"/>
        </w:rPr>
      </w:pP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jc w:val="center"/>
        <w:textAlignment w:val="auto"/>
        <w:rPr>
          <w:rFonts w:hint="eastAsia" w:ascii="黑体" w:hAnsi="黑体" w:eastAsia="黑体" w:cs="黑体"/>
          <w:color w:val="auto"/>
          <w:sz w:val="28"/>
          <w:szCs w:val="28"/>
        </w:rPr>
      </w:pPr>
      <w:r>
        <w:rPr>
          <w:rFonts w:hint="eastAsia" w:ascii="黑体" w:hAnsi="黑体" w:eastAsia="黑体" w:cs="黑体"/>
          <w:color w:val="auto"/>
          <w:sz w:val="28"/>
          <w:szCs w:val="28"/>
        </w:rPr>
        <w:t>第四编 坚持和完善党的领导</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562" w:firstLineChars="200"/>
        <w:textAlignment w:val="auto"/>
        <w:rPr>
          <w:rFonts w:hint="eastAsia" w:ascii="Verdana" w:hAnsi="Verdana"/>
          <w:b/>
          <w:color w:val="auto"/>
          <w:sz w:val="28"/>
          <w:szCs w:val="28"/>
        </w:rPr>
      </w:pPr>
      <w:r>
        <w:rPr>
          <w:rFonts w:hint="eastAsia" w:ascii="Verdana" w:hAnsi="Verdana"/>
          <w:b/>
          <w:color w:val="auto"/>
          <w:sz w:val="28"/>
          <w:szCs w:val="28"/>
        </w:rPr>
        <w:t>第十六章 中国共产党是中国特色社会主义事业的领导核心</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560" w:firstLineChars="200"/>
        <w:textAlignment w:val="auto"/>
        <w:rPr>
          <w:rFonts w:hint="eastAsia" w:ascii="Verdana" w:hAnsi="Verdana"/>
          <w:color w:val="auto"/>
          <w:sz w:val="28"/>
          <w:szCs w:val="28"/>
        </w:rPr>
      </w:pPr>
      <w:r>
        <w:rPr>
          <w:rFonts w:hint="eastAsia" w:ascii="Verdana" w:hAnsi="Verdana"/>
          <w:color w:val="auto"/>
          <w:sz w:val="28"/>
          <w:szCs w:val="28"/>
        </w:rPr>
        <w:t>第一节 党的领导是历史的选择、人民的选择</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562" w:firstLineChars="200"/>
        <w:textAlignment w:val="auto"/>
        <w:rPr>
          <w:rFonts w:hint="eastAsia" w:ascii="Verdana" w:hAnsi="Verdana"/>
          <w:color w:val="auto"/>
          <w:sz w:val="28"/>
          <w:szCs w:val="28"/>
        </w:rPr>
      </w:pPr>
      <w:r>
        <w:rPr>
          <w:rFonts w:hint="eastAsia" w:ascii="汉仪叶叶相思体简" w:hAnsi="汉仪叶叶相思体简" w:eastAsia="汉仪叶叶相思体简" w:cs="汉仪叶叶相思体简"/>
          <w:b/>
          <w:color w:val="auto"/>
          <w:sz w:val="28"/>
          <w:szCs w:val="28"/>
          <w:lang w:val="en-US" w:eastAsia="zh-CN"/>
        </w:rPr>
        <w:t>★</w:t>
      </w:r>
      <w:r>
        <w:rPr>
          <w:rFonts w:hint="eastAsia" w:ascii="Verdana" w:hAnsi="Verdana"/>
          <w:color w:val="auto"/>
          <w:sz w:val="28"/>
          <w:szCs w:val="28"/>
        </w:rPr>
        <w:t>第二节 党的领导是中国特色社会主义最本质的特征和中国特色社会主义制度的最大优势</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560" w:firstLineChars="200"/>
        <w:textAlignment w:val="auto"/>
        <w:rPr>
          <w:rFonts w:hint="eastAsia" w:ascii="Verdana" w:hAnsi="Verdana"/>
          <w:color w:val="auto"/>
          <w:sz w:val="28"/>
          <w:szCs w:val="28"/>
        </w:rPr>
      </w:pPr>
      <w:r>
        <w:rPr>
          <w:rFonts w:hint="eastAsia" w:ascii="Verdana" w:hAnsi="Verdana"/>
          <w:color w:val="auto"/>
          <w:sz w:val="28"/>
          <w:szCs w:val="28"/>
        </w:rPr>
        <w:t>第三节 党的领导是全国各族人民的利益所在、幸福所在，是党的事业取得成功的根本保证</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562" w:firstLineChars="200"/>
        <w:textAlignment w:val="auto"/>
        <w:rPr>
          <w:rFonts w:hint="eastAsia" w:ascii="Verdana" w:hAnsi="Verdana"/>
          <w:b/>
          <w:color w:val="auto"/>
          <w:sz w:val="28"/>
          <w:szCs w:val="28"/>
        </w:rPr>
      </w:pPr>
      <w:r>
        <w:rPr>
          <w:rFonts w:hint="eastAsia" w:ascii="汉仪叶叶相思体简" w:hAnsi="汉仪叶叶相思体简" w:eastAsia="汉仪叶叶相思体简" w:cs="汉仪叶叶相思体简"/>
          <w:b/>
          <w:color w:val="auto"/>
          <w:sz w:val="28"/>
          <w:szCs w:val="28"/>
          <w:lang w:val="en-US" w:eastAsia="zh-CN"/>
        </w:rPr>
        <w:t>★</w:t>
      </w:r>
      <w:r>
        <w:rPr>
          <w:rFonts w:hint="eastAsia" w:ascii="Verdana" w:hAnsi="Verdana"/>
          <w:b/>
          <w:color w:val="auto"/>
          <w:sz w:val="28"/>
          <w:szCs w:val="28"/>
        </w:rPr>
        <w:t>第十七章 坚持党的全面领导</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560" w:firstLineChars="200"/>
        <w:textAlignment w:val="auto"/>
        <w:rPr>
          <w:rFonts w:hint="eastAsia" w:ascii="Verdana" w:hAnsi="Verdana"/>
          <w:color w:val="auto"/>
          <w:sz w:val="28"/>
          <w:szCs w:val="28"/>
        </w:rPr>
      </w:pPr>
      <w:r>
        <w:rPr>
          <w:rFonts w:hint="eastAsia" w:ascii="Verdana" w:hAnsi="Verdana"/>
          <w:color w:val="auto"/>
          <w:sz w:val="28"/>
          <w:szCs w:val="28"/>
        </w:rPr>
        <w:t>第一节 坚持党的全面领导是马克思主义执政党的必然要求</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560" w:firstLineChars="200"/>
        <w:textAlignment w:val="auto"/>
        <w:rPr>
          <w:rFonts w:hint="eastAsia" w:ascii="Verdana" w:hAnsi="Verdana"/>
          <w:color w:val="auto"/>
          <w:sz w:val="28"/>
          <w:szCs w:val="28"/>
        </w:rPr>
      </w:pPr>
      <w:r>
        <w:rPr>
          <w:rFonts w:hint="eastAsia" w:ascii="Verdana" w:hAnsi="Verdana"/>
          <w:color w:val="auto"/>
          <w:sz w:val="28"/>
          <w:szCs w:val="28"/>
        </w:rPr>
        <w:t>第二节 坚决维护习近平总书记党中央的核心、全党的核心地位</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560" w:firstLineChars="200"/>
        <w:textAlignment w:val="auto"/>
        <w:rPr>
          <w:rFonts w:hint="eastAsia" w:ascii="Verdana" w:hAnsi="Verdana"/>
          <w:color w:val="auto"/>
          <w:sz w:val="28"/>
          <w:szCs w:val="28"/>
        </w:rPr>
      </w:pPr>
      <w:r>
        <w:rPr>
          <w:rFonts w:hint="eastAsia" w:ascii="Verdana" w:hAnsi="Verdana"/>
          <w:color w:val="auto"/>
          <w:sz w:val="28"/>
          <w:szCs w:val="28"/>
        </w:rPr>
        <w:t>第三节 坚决维护党中央权威和集中统一领导</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560" w:firstLineChars="200"/>
        <w:textAlignment w:val="auto"/>
        <w:rPr>
          <w:rFonts w:hint="eastAsia" w:ascii="Verdana" w:hAnsi="Verdana"/>
          <w:color w:val="auto"/>
          <w:sz w:val="28"/>
          <w:szCs w:val="28"/>
        </w:rPr>
      </w:pPr>
      <w:r>
        <w:rPr>
          <w:rFonts w:hint="eastAsia" w:ascii="Verdana" w:hAnsi="Verdana"/>
          <w:color w:val="auto"/>
          <w:sz w:val="28"/>
          <w:szCs w:val="28"/>
        </w:rPr>
        <w:t>第四节 充分发挥地方党委的领导作用和基层党组织的战斗堡垒作用</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562" w:firstLineChars="200"/>
        <w:textAlignment w:val="auto"/>
        <w:rPr>
          <w:rFonts w:hint="eastAsia" w:ascii="Verdana" w:hAnsi="Verdana"/>
          <w:b/>
          <w:color w:val="auto"/>
          <w:sz w:val="28"/>
          <w:szCs w:val="28"/>
        </w:rPr>
      </w:pPr>
      <w:r>
        <w:rPr>
          <w:rFonts w:hint="eastAsia" w:ascii="汉仪叶叶相思体简" w:hAnsi="汉仪叶叶相思体简" w:eastAsia="汉仪叶叶相思体简" w:cs="汉仪叶叶相思体简"/>
          <w:b/>
          <w:color w:val="auto"/>
          <w:sz w:val="28"/>
          <w:szCs w:val="28"/>
          <w:lang w:val="en-US" w:eastAsia="zh-CN"/>
        </w:rPr>
        <w:t>★</w:t>
      </w:r>
      <w:r>
        <w:rPr>
          <w:rFonts w:hint="eastAsia" w:ascii="Verdana" w:hAnsi="Verdana"/>
          <w:b/>
          <w:color w:val="auto"/>
          <w:sz w:val="28"/>
          <w:szCs w:val="28"/>
        </w:rPr>
        <w:t>第十八章 健全完善党的领导制度和领导方式</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560" w:firstLineChars="200"/>
        <w:textAlignment w:val="auto"/>
        <w:rPr>
          <w:rFonts w:hint="eastAsia" w:ascii="Verdana" w:hAnsi="Verdana"/>
          <w:color w:val="auto"/>
          <w:sz w:val="28"/>
          <w:szCs w:val="28"/>
        </w:rPr>
      </w:pPr>
      <w:r>
        <w:rPr>
          <w:rFonts w:hint="eastAsia" w:ascii="Verdana" w:hAnsi="Verdana"/>
          <w:color w:val="auto"/>
          <w:sz w:val="28"/>
          <w:szCs w:val="28"/>
        </w:rPr>
        <w:t>第一节 党的领导制度和领导方式的重要性</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560" w:firstLineChars="200"/>
        <w:textAlignment w:val="auto"/>
        <w:rPr>
          <w:rFonts w:hint="eastAsia" w:ascii="Verdana" w:hAnsi="Verdana"/>
          <w:color w:val="auto"/>
          <w:sz w:val="28"/>
          <w:szCs w:val="28"/>
        </w:rPr>
      </w:pPr>
      <w:r>
        <w:rPr>
          <w:rFonts w:hint="eastAsia" w:ascii="Verdana" w:hAnsi="Verdana"/>
          <w:color w:val="auto"/>
          <w:sz w:val="28"/>
          <w:szCs w:val="28"/>
        </w:rPr>
        <w:t>第二节 坚持党的领导、人民当家作主、依法治国有机统一</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560" w:firstLineChars="200"/>
        <w:textAlignment w:val="auto"/>
        <w:rPr>
          <w:rFonts w:hint="eastAsia" w:ascii="Verdana" w:hAnsi="Verdana"/>
          <w:color w:val="auto"/>
          <w:sz w:val="28"/>
          <w:szCs w:val="28"/>
        </w:rPr>
      </w:pPr>
      <w:r>
        <w:rPr>
          <w:rFonts w:hint="eastAsia" w:ascii="Verdana" w:hAnsi="Verdana"/>
          <w:color w:val="auto"/>
          <w:sz w:val="28"/>
          <w:szCs w:val="28"/>
        </w:rPr>
        <w:t>第三节 坚持和完善党的领导制度体系</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560" w:firstLineChars="200"/>
        <w:textAlignment w:val="auto"/>
        <w:rPr>
          <w:rFonts w:hint="eastAsia" w:ascii="Verdana" w:hAnsi="Verdana"/>
          <w:color w:val="auto"/>
          <w:sz w:val="28"/>
          <w:szCs w:val="28"/>
        </w:rPr>
      </w:pPr>
      <w:r>
        <w:rPr>
          <w:rFonts w:hint="eastAsia" w:ascii="Verdana" w:hAnsi="Verdana"/>
          <w:color w:val="auto"/>
          <w:sz w:val="28"/>
          <w:szCs w:val="28"/>
        </w:rPr>
        <w:t>第四节 改进党的领导方式和领导方法</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562" w:firstLineChars="200"/>
        <w:textAlignment w:val="auto"/>
        <w:rPr>
          <w:rFonts w:hint="eastAsia" w:ascii="Verdana" w:hAnsi="Verdana"/>
          <w:b/>
          <w:color w:val="auto"/>
          <w:sz w:val="28"/>
          <w:szCs w:val="28"/>
        </w:rPr>
      </w:pPr>
      <w:r>
        <w:rPr>
          <w:rFonts w:hint="eastAsia" w:ascii="Verdana" w:hAnsi="Verdana"/>
          <w:b/>
          <w:color w:val="auto"/>
          <w:sz w:val="28"/>
          <w:szCs w:val="28"/>
        </w:rPr>
        <w:t>第十九章 加强党的长期执政能力建设</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562" w:firstLineChars="200"/>
        <w:textAlignment w:val="auto"/>
        <w:rPr>
          <w:rFonts w:hint="eastAsia" w:ascii="Verdana" w:hAnsi="Verdana"/>
          <w:color w:val="auto"/>
          <w:sz w:val="28"/>
          <w:szCs w:val="28"/>
        </w:rPr>
      </w:pPr>
      <w:r>
        <w:rPr>
          <w:rFonts w:hint="eastAsia" w:ascii="汉仪叶叶相思体简" w:hAnsi="汉仪叶叶相思体简" w:eastAsia="汉仪叶叶相思体简" w:cs="汉仪叶叶相思体简"/>
          <w:b/>
          <w:color w:val="auto"/>
          <w:sz w:val="28"/>
          <w:szCs w:val="28"/>
          <w:lang w:val="en-US" w:eastAsia="zh-CN"/>
        </w:rPr>
        <w:t>★</w:t>
      </w:r>
      <w:r>
        <w:rPr>
          <w:rFonts w:hint="eastAsia" w:ascii="Verdana" w:hAnsi="Verdana"/>
          <w:color w:val="auto"/>
          <w:sz w:val="28"/>
          <w:szCs w:val="28"/>
        </w:rPr>
        <w:t>第一节 加强党的长期执政能力建设的重大意义</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560" w:firstLineChars="200"/>
        <w:textAlignment w:val="auto"/>
        <w:rPr>
          <w:rFonts w:hint="eastAsia" w:ascii="Verdana" w:hAnsi="Verdana"/>
          <w:color w:val="auto"/>
          <w:sz w:val="28"/>
          <w:szCs w:val="28"/>
        </w:rPr>
      </w:pPr>
      <w:r>
        <w:rPr>
          <w:rFonts w:hint="eastAsia" w:ascii="Verdana" w:hAnsi="Verdana"/>
          <w:color w:val="auto"/>
          <w:sz w:val="28"/>
          <w:szCs w:val="28"/>
        </w:rPr>
        <w:t>第二节 树立党长期执政的正确意识和理念</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562" w:firstLineChars="200"/>
        <w:textAlignment w:val="auto"/>
        <w:rPr>
          <w:rFonts w:hint="eastAsia" w:ascii="Verdana" w:hAnsi="Verdana"/>
          <w:color w:val="auto"/>
          <w:sz w:val="28"/>
          <w:szCs w:val="28"/>
        </w:rPr>
      </w:pPr>
      <w:r>
        <w:rPr>
          <w:rFonts w:hint="eastAsia" w:ascii="汉仪叶叶相思体简" w:hAnsi="汉仪叶叶相思体简" w:eastAsia="汉仪叶叶相思体简" w:cs="汉仪叶叶相思体简"/>
          <w:b/>
          <w:color w:val="auto"/>
          <w:sz w:val="28"/>
          <w:szCs w:val="28"/>
          <w:lang w:val="en-US" w:eastAsia="zh-CN"/>
        </w:rPr>
        <w:t>★</w:t>
      </w:r>
      <w:r>
        <w:rPr>
          <w:rFonts w:hint="eastAsia" w:ascii="Verdana" w:hAnsi="Verdana"/>
          <w:color w:val="auto"/>
          <w:sz w:val="28"/>
          <w:szCs w:val="28"/>
        </w:rPr>
        <w:t>第三节 全面提高党长期执政的本领和水平</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jc w:val="center"/>
        <w:textAlignment w:val="auto"/>
        <w:rPr>
          <w:rFonts w:hint="eastAsia" w:ascii="黑体" w:hAnsi="黑体" w:eastAsia="黑体" w:cs="黑体"/>
          <w:color w:val="auto"/>
          <w:sz w:val="28"/>
          <w:szCs w:val="28"/>
        </w:rPr>
      </w:pP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jc w:val="center"/>
        <w:textAlignment w:val="auto"/>
        <w:rPr>
          <w:rFonts w:hint="eastAsia" w:ascii="黑体" w:hAnsi="黑体" w:eastAsia="黑体" w:cs="黑体"/>
          <w:color w:val="auto"/>
          <w:sz w:val="28"/>
          <w:szCs w:val="28"/>
        </w:rPr>
      </w:pPr>
      <w:r>
        <w:rPr>
          <w:rFonts w:hint="eastAsia" w:ascii="黑体" w:hAnsi="黑体" w:eastAsia="黑体" w:cs="黑体"/>
          <w:color w:val="auto"/>
          <w:sz w:val="28"/>
          <w:szCs w:val="28"/>
        </w:rPr>
        <w:t>第五编 中国共产党与世界</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jc w:val="center"/>
        <w:textAlignment w:val="auto"/>
        <w:rPr>
          <w:rFonts w:hint="eastAsia" w:ascii="黑体" w:hAnsi="黑体" w:eastAsia="黑体"/>
          <w:b/>
          <w:color w:val="auto"/>
          <w:sz w:val="32"/>
          <w:szCs w:val="32"/>
          <w:lang w:val="en-US" w:eastAsia="zh-CN"/>
        </w:rPr>
      </w:pPr>
      <w:r>
        <w:rPr>
          <w:rFonts w:hint="eastAsia" w:ascii="Verdana" w:hAnsi="Verdana"/>
          <w:color w:val="auto"/>
          <w:sz w:val="28"/>
          <w:szCs w:val="28"/>
        </w:rPr>
        <w:t>（略，本</w:t>
      </w:r>
      <w:r>
        <w:rPr>
          <w:rFonts w:hint="eastAsia" w:ascii="Verdana" w:hAnsi="Verdana"/>
          <w:color w:val="auto"/>
          <w:sz w:val="28"/>
          <w:szCs w:val="28"/>
          <w:lang w:val="en-US" w:eastAsia="zh-CN"/>
        </w:rPr>
        <w:t>编</w:t>
      </w:r>
      <w:r>
        <w:rPr>
          <w:rFonts w:hint="eastAsia" w:ascii="Verdana" w:hAnsi="Verdana"/>
          <w:color w:val="auto"/>
          <w:sz w:val="28"/>
          <w:szCs w:val="28"/>
        </w:rPr>
        <w:t>为拓展视野，不纳入专业课考试范畴）</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textAlignment w:val="auto"/>
        <w:rPr>
          <w:rStyle w:val="7"/>
          <w:rFonts w:hint="eastAsia" w:asciiTheme="minorHAnsi" w:hAnsiTheme="minorHAnsi" w:eastAsiaTheme="minorEastAsia" w:cstheme="minorBidi"/>
          <w:color w:val="auto"/>
          <w:sz w:val="28"/>
          <w:szCs w:val="28"/>
          <w:lang w:eastAsia="zh-CN"/>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Verdana">
    <w:altName w:val="DejaVu Sans"/>
    <w:panose1 w:val="020B0604030504040204"/>
    <w:charset w:val="00"/>
    <w:family w:val="swiss"/>
    <w:pitch w:val="default"/>
    <w:sig w:usb0="00000000" w:usb1="00000000" w:usb2="00000010" w:usb3="00000000" w:csb0="2000019F" w:csb1="00000000"/>
  </w:font>
  <w:font w:name="东文宋体">
    <w:altName w:val="方正书宋_GBK"/>
    <w:panose1 w:val="00000000000000000000"/>
    <w:charset w:val="00"/>
    <w:family w:val="auto"/>
    <w:pitch w:val="default"/>
    <w:sig w:usb0="00000000" w:usb1="00000000" w:usb2="00000000" w:usb3="00000000" w:csb0="00000000" w:csb1="00000000"/>
  </w:font>
  <w:font w:name="汉仪叶叶相思体简">
    <w:panose1 w:val="02010509060101010101"/>
    <w:charset w:val="86"/>
    <w:family w:val="auto"/>
    <w:pitch w:val="default"/>
    <w:sig w:usb0="00000001" w:usb1="080E0000" w:usb2="00000000" w:usb3="00000000" w:csb0="00040000" w:csb1="00000000"/>
  </w:font>
  <w:font w:name="楷体">
    <w:altName w:val="方正楷体_GBK"/>
    <w:panose1 w:val="02010609060101010101"/>
    <w:charset w:val="86"/>
    <w:family w:val="auto"/>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oto Sans CJK JP Bold">
    <w:panose1 w:val="020B0800000000000000"/>
    <w:charset w:val="86"/>
    <w:family w:val="auto"/>
    <w:pitch w:val="default"/>
    <w:sig w:usb0="30000003" w:usb1="2BDF3C10" w:usb2="00000016" w:usb3="00000000" w:csb0="602E0107" w:csb1="0000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959124"/>
      <w:docPartObj>
        <w:docPartGallery w:val="autotext"/>
      </w:docPartObj>
    </w:sdtPr>
    <w:sdtContent>
      <w:p>
        <w:pPr>
          <w:pStyle w:val="2"/>
          <w:jc w:val="center"/>
        </w:pPr>
        <w:r>
          <w:fldChar w:fldCharType="begin"/>
        </w:r>
        <w:r>
          <w:instrText xml:space="preserve"> PAGE   \* MERGEFORMAT </w:instrText>
        </w:r>
        <w:r>
          <w:fldChar w:fldCharType="separate"/>
        </w:r>
        <w:r>
          <w:rPr>
            <w:lang w:val="zh-CN"/>
          </w:rPr>
          <w:t>4</w:t>
        </w:r>
        <w:r>
          <w:rPr>
            <w:lang w:val="zh-CN"/>
          </w:rPr>
          <w:fldChar w:fldCharType="end"/>
        </w:r>
      </w:p>
    </w:sdtContent>
  </w:sdt>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7182D1B"/>
    <w:multiLevelType w:val="singleLevel"/>
    <w:tmpl w:val="A7182D1B"/>
    <w:lvl w:ilvl="0" w:tentative="0">
      <w:start w:val="3"/>
      <w:numFmt w:val="chineseCounting"/>
      <w:suff w:val="space"/>
      <w:lvlText w:val="第%1节"/>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IzNThkM2Q2ZDQ2MDMxZjFjYTA5NWQ1MWQzMTVjYmEifQ=="/>
  </w:docVars>
  <w:rsids>
    <w:rsidRoot w:val="00A914CA"/>
    <w:rsid w:val="00046988"/>
    <w:rsid w:val="001D5C8C"/>
    <w:rsid w:val="002B3AE5"/>
    <w:rsid w:val="00494E45"/>
    <w:rsid w:val="004D27EB"/>
    <w:rsid w:val="00616A24"/>
    <w:rsid w:val="00665810"/>
    <w:rsid w:val="006E20FF"/>
    <w:rsid w:val="006E3A10"/>
    <w:rsid w:val="006F3806"/>
    <w:rsid w:val="006F51F3"/>
    <w:rsid w:val="007411C7"/>
    <w:rsid w:val="00755E23"/>
    <w:rsid w:val="007B05AF"/>
    <w:rsid w:val="007F0A1D"/>
    <w:rsid w:val="008661E8"/>
    <w:rsid w:val="008F5774"/>
    <w:rsid w:val="009141CB"/>
    <w:rsid w:val="00A63C25"/>
    <w:rsid w:val="00A914CA"/>
    <w:rsid w:val="00AB7CC7"/>
    <w:rsid w:val="00B55BA3"/>
    <w:rsid w:val="00B72832"/>
    <w:rsid w:val="00BB3A0F"/>
    <w:rsid w:val="00C5323E"/>
    <w:rsid w:val="00CD4BA3"/>
    <w:rsid w:val="00D214C7"/>
    <w:rsid w:val="00D42B17"/>
    <w:rsid w:val="00DC50EF"/>
    <w:rsid w:val="00DF2823"/>
    <w:rsid w:val="00F67DAF"/>
    <w:rsid w:val="033E696D"/>
    <w:rsid w:val="0463572F"/>
    <w:rsid w:val="04A40F68"/>
    <w:rsid w:val="04BC1BC1"/>
    <w:rsid w:val="055E50A5"/>
    <w:rsid w:val="065A1F10"/>
    <w:rsid w:val="08E91129"/>
    <w:rsid w:val="08F875BE"/>
    <w:rsid w:val="09DC47EA"/>
    <w:rsid w:val="0B3A5C6C"/>
    <w:rsid w:val="0C2506CA"/>
    <w:rsid w:val="0CD45C4C"/>
    <w:rsid w:val="10BB5D56"/>
    <w:rsid w:val="10ED33B8"/>
    <w:rsid w:val="114C494B"/>
    <w:rsid w:val="14E05AD6"/>
    <w:rsid w:val="19481E9C"/>
    <w:rsid w:val="19AD7F51"/>
    <w:rsid w:val="1A8C7B66"/>
    <w:rsid w:val="1AFD2812"/>
    <w:rsid w:val="1BD9327F"/>
    <w:rsid w:val="1BE02FA5"/>
    <w:rsid w:val="1C02669B"/>
    <w:rsid w:val="22A939AB"/>
    <w:rsid w:val="22F8048F"/>
    <w:rsid w:val="248A3369"/>
    <w:rsid w:val="27D17500"/>
    <w:rsid w:val="29D55086"/>
    <w:rsid w:val="2BF37A45"/>
    <w:rsid w:val="2C451D2D"/>
    <w:rsid w:val="2DD13651"/>
    <w:rsid w:val="2F25260C"/>
    <w:rsid w:val="32425283"/>
    <w:rsid w:val="35A973C7"/>
    <w:rsid w:val="360965FD"/>
    <w:rsid w:val="376E2676"/>
    <w:rsid w:val="37FFE022"/>
    <w:rsid w:val="3C1852A6"/>
    <w:rsid w:val="3D6604A8"/>
    <w:rsid w:val="3DDE40B6"/>
    <w:rsid w:val="402942F9"/>
    <w:rsid w:val="41DB2FFE"/>
    <w:rsid w:val="435D4C1C"/>
    <w:rsid w:val="43746A4F"/>
    <w:rsid w:val="45C67B21"/>
    <w:rsid w:val="47C22C96"/>
    <w:rsid w:val="47F170D7"/>
    <w:rsid w:val="4871646A"/>
    <w:rsid w:val="49A62143"/>
    <w:rsid w:val="4AA071BF"/>
    <w:rsid w:val="4D534390"/>
    <w:rsid w:val="4F6E54B1"/>
    <w:rsid w:val="4FBA4F65"/>
    <w:rsid w:val="50BB2978"/>
    <w:rsid w:val="52750905"/>
    <w:rsid w:val="56826ED3"/>
    <w:rsid w:val="56F923DD"/>
    <w:rsid w:val="56FC33A3"/>
    <w:rsid w:val="580E7831"/>
    <w:rsid w:val="58550BF9"/>
    <w:rsid w:val="586E6522"/>
    <w:rsid w:val="5DBE1FEC"/>
    <w:rsid w:val="5F9920D6"/>
    <w:rsid w:val="61FC4B9F"/>
    <w:rsid w:val="62992D43"/>
    <w:rsid w:val="66815672"/>
    <w:rsid w:val="66903B07"/>
    <w:rsid w:val="67EF424D"/>
    <w:rsid w:val="6861368C"/>
    <w:rsid w:val="691E364C"/>
    <w:rsid w:val="6A0942FC"/>
    <w:rsid w:val="6B4355EC"/>
    <w:rsid w:val="6BC26511"/>
    <w:rsid w:val="6C0B610A"/>
    <w:rsid w:val="6C57134F"/>
    <w:rsid w:val="6DBE0F5A"/>
    <w:rsid w:val="6ECD2106"/>
    <w:rsid w:val="6F991C7F"/>
    <w:rsid w:val="6FB46AB9"/>
    <w:rsid w:val="701D28B0"/>
    <w:rsid w:val="74A0760B"/>
    <w:rsid w:val="769604E1"/>
    <w:rsid w:val="77FD32F5"/>
    <w:rsid w:val="790F4D60"/>
    <w:rsid w:val="7A777060"/>
    <w:rsid w:val="7CBF1F73"/>
    <w:rsid w:val="7E70004F"/>
    <w:rsid w:val="7EC62364"/>
    <w:rsid w:val="7EF71780"/>
    <w:rsid w:val="7FA2692E"/>
    <w:rsid w:val="7FB81CAD"/>
    <w:rsid w:val="7FDD19C9"/>
    <w:rsid w:val="BFFE270A"/>
    <w:rsid w:val="CDFF0A33"/>
    <w:rsid w:val="CFB5C7C9"/>
    <w:rsid w:val="D8B7D632"/>
    <w:rsid w:val="DB1F6C1E"/>
    <w:rsid w:val="DFBC5D7D"/>
    <w:rsid w:val="F1FB3A42"/>
    <w:rsid w:val="FA7F38C6"/>
    <w:rsid w:val="FCFECECB"/>
    <w:rsid w:val="FF2FCA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Strong"/>
    <w:basedOn w:val="6"/>
    <w:qFormat/>
    <w:uiPriority w:val="22"/>
    <w:rPr>
      <w:b/>
      <w:bCs/>
    </w:rPr>
  </w:style>
  <w:style w:type="character" w:customStyle="1" w:styleId="8">
    <w:name w:val="页眉 字符"/>
    <w:basedOn w:val="6"/>
    <w:link w:val="3"/>
    <w:qFormat/>
    <w:uiPriority w:val="99"/>
    <w:rPr>
      <w:sz w:val="18"/>
      <w:szCs w:val="18"/>
    </w:rPr>
  </w:style>
  <w:style w:type="character" w:customStyle="1" w:styleId="9">
    <w:name w:val="页脚 字符"/>
    <w:basedOn w:val="6"/>
    <w:link w:val="2"/>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279</Words>
  <Characters>1591</Characters>
  <Lines>13</Lines>
  <Paragraphs>3</Paragraphs>
  <TotalTime>5</TotalTime>
  <ScaleCrop>false</ScaleCrop>
  <LinksUpToDate>false</LinksUpToDate>
  <CharactersWithSpaces>1867</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2023-01-08T00:18:00Z</dcterms:created>
  <dc:creator>asus-pc</dc:creator>
  <cp:lastModifiedBy>baixin</cp:lastModifiedBy>
  <dcterms:modified xsi:type="dcterms:W3CDTF">2024-01-24T14:40:00Z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E8134243199D4CB1BD194E6DC59AC6EE_13</vt:lpwstr>
  </property>
</Properties>
</file>